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392" w:rsidRPr="008262F7" w:rsidRDefault="006A4392" w:rsidP="008262F7">
      <w:pPr>
        <w:pStyle w:val="NormalWeb"/>
        <w:spacing w:before="0" w:beforeAutospacing="0" w:after="0" w:afterAutospacing="0" w:line="480" w:lineRule="auto"/>
        <w:rPr>
          <w:rFonts w:asciiTheme="majorBidi" w:hAnsiTheme="majorBidi" w:cstheme="majorBidi"/>
        </w:rPr>
      </w:pPr>
      <w:r w:rsidRPr="008262F7">
        <w:rPr>
          <w:rFonts w:asciiTheme="majorBidi" w:hAnsiTheme="majorBidi" w:cstheme="majorBidi"/>
          <w:color w:val="000000"/>
        </w:rPr>
        <w:t>Main Submitter: Ethiopia</w:t>
      </w:r>
    </w:p>
    <w:p w:rsidR="006A4392" w:rsidRPr="008262F7" w:rsidRDefault="006A4392" w:rsidP="008262F7">
      <w:pPr>
        <w:pStyle w:val="NormalWeb"/>
        <w:spacing w:before="0" w:beforeAutospacing="0" w:after="0" w:afterAutospacing="0" w:line="480" w:lineRule="auto"/>
        <w:rPr>
          <w:rFonts w:asciiTheme="majorBidi" w:hAnsiTheme="majorBidi" w:cstheme="majorBidi"/>
        </w:rPr>
      </w:pPr>
      <w:r w:rsidRPr="008262F7">
        <w:rPr>
          <w:rFonts w:asciiTheme="majorBidi" w:hAnsiTheme="majorBidi" w:cstheme="majorBidi"/>
          <w:color w:val="000000"/>
        </w:rPr>
        <w:t>Sponsors: India, Afghanistan, South Korea</w:t>
      </w:r>
    </w:p>
    <w:p w:rsidR="006A4392" w:rsidRPr="008262F7" w:rsidRDefault="006A4392" w:rsidP="008262F7">
      <w:pPr>
        <w:pStyle w:val="NormalWeb"/>
        <w:spacing w:before="0" w:beforeAutospacing="0" w:after="240" w:afterAutospacing="0" w:line="480" w:lineRule="auto"/>
        <w:rPr>
          <w:rFonts w:asciiTheme="majorBidi" w:hAnsiTheme="majorBidi" w:cstheme="majorBidi"/>
        </w:rPr>
      </w:pPr>
      <w:r w:rsidRPr="008262F7">
        <w:rPr>
          <w:rFonts w:asciiTheme="majorBidi" w:hAnsiTheme="majorBidi" w:cstheme="majorBidi"/>
          <w:color w:val="000000"/>
        </w:rPr>
        <w:t>Signatories: South Korea, Morocco, Afghanistan, India, Germany,</w:t>
      </w:r>
    </w:p>
    <w:p w:rsidR="006A4392" w:rsidRPr="008262F7" w:rsidRDefault="006A4392" w:rsidP="008262F7">
      <w:pPr>
        <w:pStyle w:val="NormalWeb"/>
        <w:spacing w:before="0" w:beforeAutospacing="0" w:after="0" w:afterAutospacing="0" w:line="480" w:lineRule="auto"/>
        <w:rPr>
          <w:rFonts w:asciiTheme="majorBidi" w:hAnsiTheme="majorBidi" w:cstheme="majorBidi"/>
        </w:rPr>
      </w:pPr>
      <w:r w:rsidRPr="008262F7">
        <w:rPr>
          <w:rFonts w:asciiTheme="majorBidi" w:hAnsiTheme="majorBidi" w:cstheme="majorBidi"/>
          <w:color w:val="000000"/>
          <w:u w:val="single"/>
        </w:rPr>
        <w:t>Acknowledging</w:t>
      </w:r>
      <w:r w:rsidRPr="008262F7">
        <w:rPr>
          <w:rFonts w:asciiTheme="majorBidi" w:hAnsiTheme="majorBidi" w:cstheme="majorBidi"/>
          <w:color w:val="000000"/>
        </w:rPr>
        <w:t xml:space="preserve"> the attacks initiated on certain states such as Afghanistan, </w:t>
      </w:r>
      <w:proofErr w:type="gramStart"/>
      <w:r w:rsidRPr="008262F7">
        <w:rPr>
          <w:rFonts w:asciiTheme="majorBidi" w:hAnsiTheme="majorBidi" w:cstheme="majorBidi"/>
          <w:color w:val="000000"/>
        </w:rPr>
        <w:t>Pakistan</w:t>
      </w:r>
      <w:proofErr w:type="gramEnd"/>
      <w:r w:rsidRPr="008262F7">
        <w:rPr>
          <w:rFonts w:asciiTheme="majorBidi" w:hAnsiTheme="majorBidi" w:cstheme="majorBidi"/>
          <w:color w:val="000000"/>
        </w:rPr>
        <w:t xml:space="preserve"> and Yemen</w:t>
      </w:r>
      <w:r w:rsidRPr="008262F7">
        <w:rPr>
          <w:rFonts w:asciiTheme="majorBidi" w:hAnsiTheme="majorBidi" w:cstheme="majorBidi"/>
          <w:color w:val="000000"/>
        </w:rPr>
        <w:t>,</w:t>
      </w:r>
    </w:p>
    <w:p w:rsidR="006A4392" w:rsidRPr="008262F7" w:rsidRDefault="006A4392" w:rsidP="008262F7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rFonts w:asciiTheme="majorBidi" w:hAnsiTheme="majorBidi" w:cstheme="majorBidi"/>
        </w:rPr>
      </w:pPr>
      <w:r w:rsidRPr="008262F7">
        <w:rPr>
          <w:rFonts w:asciiTheme="majorBidi" w:hAnsiTheme="majorBidi" w:cstheme="majorBidi"/>
          <w:color w:val="000000"/>
          <w:u w:val="single"/>
        </w:rPr>
        <w:t>Urges</w:t>
      </w:r>
      <w:r w:rsidRPr="008262F7">
        <w:rPr>
          <w:rFonts w:asciiTheme="majorBidi" w:hAnsiTheme="majorBidi" w:cstheme="majorBidi"/>
          <w:color w:val="000000"/>
        </w:rPr>
        <w:t xml:space="preserve"> that </w:t>
      </w:r>
      <w:r w:rsidRPr="008262F7">
        <w:rPr>
          <w:rFonts w:asciiTheme="majorBidi" w:hAnsiTheme="majorBidi" w:cstheme="majorBidi"/>
          <w:b/>
          <w:bCs/>
          <w:color w:val="000000"/>
        </w:rPr>
        <w:t>r</w:t>
      </w:r>
      <w:r w:rsidRPr="008262F7">
        <w:rPr>
          <w:rFonts w:asciiTheme="majorBidi" w:hAnsiTheme="majorBidi" w:cstheme="majorBidi"/>
          <w:color w:val="000000"/>
        </w:rPr>
        <w:t>egional leagues and Unions to form</w:t>
      </w:r>
      <w:r w:rsidRPr="008262F7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8262F7">
        <w:rPr>
          <w:rFonts w:asciiTheme="majorBidi" w:hAnsiTheme="majorBidi" w:cstheme="majorBidi"/>
          <w:color w:val="000000"/>
        </w:rPr>
        <w:t>a ministry or governmental organization addressing aerial borders and security, which will benefit these countries through:</w:t>
      </w:r>
    </w:p>
    <w:p w:rsidR="006A4392" w:rsidRPr="008262F7" w:rsidRDefault="006A4392" w:rsidP="008262F7">
      <w:pPr>
        <w:pStyle w:val="NormalWeb"/>
        <w:spacing w:before="0" w:beforeAutospacing="0" w:after="0" w:afterAutospacing="0" w:line="480" w:lineRule="auto"/>
        <w:ind w:left="1440" w:hanging="360"/>
        <w:rPr>
          <w:rFonts w:asciiTheme="majorBidi" w:hAnsiTheme="majorBidi" w:cstheme="majorBidi"/>
        </w:rPr>
      </w:pPr>
      <w:r w:rsidRPr="008262F7">
        <w:rPr>
          <w:rFonts w:asciiTheme="majorBidi" w:hAnsiTheme="majorBidi" w:cstheme="majorBidi"/>
          <w:color w:val="000000"/>
        </w:rPr>
        <w:t>a</w:t>
      </w:r>
      <w:r w:rsidR="00B0398B" w:rsidRPr="008262F7">
        <w:rPr>
          <w:rFonts w:asciiTheme="majorBidi" w:hAnsiTheme="majorBidi" w:cstheme="majorBidi"/>
          <w:color w:val="000000"/>
        </w:rPr>
        <w:t>.</w:t>
      </w:r>
      <w:r w:rsidRPr="008262F7">
        <w:rPr>
          <w:rStyle w:val="apple-tab-span"/>
          <w:rFonts w:asciiTheme="majorBidi" w:hAnsiTheme="majorBidi" w:cstheme="majorBidi"/>
          <w:color w:val="000000"/>
        </w:rPr>
        <w:tab/>
      </w:r>
      <w:r w:rsidRPr="008262F7">
        <w:rPr>
          <w:rFonts w:asciiTheme="majorBidi" w:hAnsiTheme="majorBidi" w:cstheme="majorBidi"/>
          <w:color w:val="000000"/>
          <w:u w:val="single"/>
        </w:rPr>
        <w:t>Ensuring</w:t>
      </w:r>
      <w:r w:rsidRPr="008262F7">
        <w:rPr>
          <w:rFonts w:asciiTheme="majorBidi" w:hAnsiTheme="majorBidi" w:cstheme="majorBidi"/>
          <w:color w:val="000000"/>
        </w:rPr>
        <w:t xml:space="preserve"> that no bias is present in regulating air space rules,</w:t>
      </w:r>
    </w:p>
    <w:p w:rsidR="006A4392" w:rsidRPr="008262F7" w:rsidRDefault="006A4392" w:rsidP="008262F7">
      <w:pPr>
        <w:pStyle w:val="NormalWeb"/>
        <w:spacing w:before="0" w:beforeAutospacing="0" w:after="0" w:afterAutospacing="0" w:line="480" w:lineRule="auto"/>
        <w:ind w:left="1440" w:hanging="360"/>
        <w:rPr>
          <w:rFonts w:asciiTheme="majorBidi" w:hAnsiTheme="majorBidi" w:cstheme="majorBidi"/>
        </w:rPr>
      </w:pPr>
      <w:r w:rsidRPr="008262F7">
        <w:rPr>
          <w:rFonts w:asciiTheme="majorBidi" w:hAnsiTheme="majorBidi" w:cstheme="majorBidi"/>
          <w:color w:val="000000"/>
        </w:rPr>
        <w:t>b</w:t>
      </w:r>
      <w:r w:rsidR="00B0398B" w:rsidRPr="008262F7">
        <w:rPr>
          <w:rFonts w:asciiTheme="majorBidi" w:hAnsiTheme="majorBidi" w:cstheme="majorBidi"/>
          <w:color w:val="000000"/>
        </w:rPr>
        <w:t>.</w:t>
      </w:r>
      <w:r w:rsidRPr="008262F7">
        <w:rPr>
          <w:rStyle w:val="apple-tab-span"/>
          <w:rFonts w:asciiTheme="majorBidi" w:hAnsiTheme="majorBidi" w:cstheme="majorBidi"/>
          <w:color w:val="000000"/>
        </w:rPr>
        <w:tab/>
      </w:r>
      <w:r w:rsidRPr="008262F7">
        <w:rPr>
          <w:rFonts w:asciiTheme="majorBidi" w:hAnsiTheme="majorBidi" w:cstheme="majorBidi"/>
          <w:color w:val="000000"/>
          <w:u w:val="single"/>
        </w:rPr>
        <w:t>Ensuring</w:t>
      </w:r>
      <w:r w:rsidRPr="008262F7">
        <w:rPr>
          <w:rFonts w:asciiTheme="majorBidi" w:hAnsiTheme="majorBidi" w:cstheme="majorBidi"/>
          <w:color w:val="000000"/>
        </w:rPr>
        <w:t xml:space="preserve"> that all drone production and usage are continually monitored,</w:t>
      </w:r>
    </w:p>
    <w:p w:rsidR="006A4392" w:rsidRPr="008262F7" w:rsidRDefault="006A4392" w:rsidP="008262F7">
      <w:pPr>
        <w:pStyle w:val="NormalWeb"/>
        <w:spacing w:before="0" w:beforeAutospacing="0" w:after="0" w:afterAutospacing="0" w:line="480" w:lineRule="auto"/>
        <w:ind w:left="1440" w:hanging="360"/>
        <w:rPr>
          <w:rFonts w:asciiTheme="majorBidi" w:hAnsiTheme="majorBidi" w:cstheme="majorBidi"/>
        </w:rPr>
      </w:pPr>
      <w:r w:rsidRPr="008262F7">
        <w:rPr>
          <w:rStyle w:val="apple-tab-span"/>
          <w:rFonts w:asciiTheme="majorBidi" w:hAnsiTheme="majorBidi" w:cstheme="majorBidi"/>
          <w:color w:val="000000"/>
        </w:rPr>
        <w:tab/>
      </w:r>
      <w:proofErr w:type="spellStart"/>
      <w:r w:rsidRPr="008262F7">
        <w:rPr>
          <w:rFonts w:asciiTheme="majorBidi" w:hAnsiTheme="majorBidi" w:cstheme="majorBidi"/>
          <w:color w:val="000000"/>
        </w:rPr>
        <w:t>i</w:t>
      </w:r>
      <w:proofErr w:type="spellEnd"/>
      <w:r w:rsidR="00B0398B" w:rsidRPr="008262F7">
        <w:rPr>
          <w:rFonts w:asciiTheme="majorBidi" w:hAnsiTheme="majorBidi" w:cstheme="majorBidi"/>
          <w:color w:val="000000"/>
        </w:rPr>
        <w:t>.</w:t>
      </w:r>
      <w:r w:rsidRPr="008262F7">
        <w:rPr>
          <w:rFonts w:asciiTheme="majorBidi" w:hAnsiTheme="majorBidi" w:cstheme="majorBidi"/>
          <w:color w:val="000000"/>
        </w:rPr>
        <w:t xml:space="preserve"> The countries producing and building drones should reveal the exact technology used to produce them,</w:t>
      </w:r>
    </w:p>
    <w:p w:rsidR="006A4392" w:rsidRPr="008262F7" w:rsidRDefault="006A4392" w:rsidP="008262F7">
      <w:pPr>
        <w:pStyle w:val="NormalWeb"/>
        <w:spacing w:before="0" w:beforeAutospacing="0" w:after="0" w:afterAutospacing="0" w:line="480" w:lineRule="auto"/>
        <w:ind w:left="1440" w:hanging="360"/>
        <w:rPr>
          <w:rFonts w:asciiTheme="majorBidi" w:hAnsiTheme="majorBidi" w:cstheme="majorBidi"/>
          <w:color w:val="000000"/>
        </w:rPr>
      </w:pPr>
      <w:r w:rsidRPr="008262F7">
        <w:rPr>
          <w:rFonts w:asciiTheme="majorBidi" w:hAnsiTheme="majorBidi" w:cstheme="majorBidi"/>
          <w:color w:val="000000"/>
        </w:rPr>
        <w:t>c</w:t>
      </w:r>
      <w:r w:rsidR="00B0398B" w:rsidRPr="008262F7">
        <w:rPr>
          <w:rFonts w:asciiTheme="majorBidi" w:hAnsiTheme="majorBidi" w:cstheme="majorBidi"/>
          <w:color w:val="000000"/>
        </w:rPr>
        <w:t>.</w:t>
      </w:r>
      <w:r w:rsidRPr="008262F7">
        <w:rPr>
          <w:rFonts w:asciiTheme="majorBidi" w:hAnsiTheme="majorBidi" w:cstheme="majorBidi"/>
          <w:color w:val="000000"/>
        </w:rPr>
        <w:t xml:space="preserve">   </w:t>
      </w:r>
      <w:r w:rsidRPr="008262F7">
        <w:rPr>
          <w:rFonts w:asciiTheme="majorBidi" w:hAnsiTheme="majorBidi" w:cstheme="majorBidi"/>
          <w:color w:val="000000"/>
          <w:u w:val="single"/>
        </w:rPr>
        <w:t>Ensuring</w:t>
      </w:r>
      <w:r w:rsidRPr="008262F7">
        <w:rPr>
          <w:rFonts w:asciiTheme="majorBidi" w:hAnsiTheme="majorBidi" w:cstheme="majorBidi"/>
          <w:color w:val="000000"/>
        </w:rPr>
        <w:t xml:space="preserve"> that the buyers of the drones are identified to avoid armed drones falling into the hands of dangerous individuals;</w:t>
      </w:r>
    </w:p>
    <w:p w:rsidR="006A4392" w:rsidRPr="008262F7" w:rsidRDefault="006A4392" w:rsidP="008262F7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262F7">
        <w:rPr>
          <w:rFonts w:asciiTheme="majorBidi" w:hAnsiTheme="majorBidi" w:cstheme="majorBidi"/>
          <w:sz w:val="24"/>
          <w:szCs w:val="24"/>
        </w:rPr>
        <w:br w:type="page"/>
      </w:r>
    </w:p>
    <w:p w:rsidR="006A4392" w:rsidRPr="008262F7" w:rsidRDefault="006A4392" w:rsidP="008262F7">
      <w:pPr>
        <w:pStyle w:val="NormalWeb"/>
        <w:spacing w:before="0" w:beforeAutospacing="0" w:after="0" w:afterAutospacing="0" w:line="480" w:lineRule="auto"/>
        <w:rPr>
          <w:rFonts w:asciiTheme="majorBidi" w:hAnsiTheme="majorBidi" w:cstheme="majorBidi"/>
        </w:rPr>
      </w:pPr>
      <w:r w:rsidRPr="008262F7">
        <w:rPr>
          <w:rFonts w:asciiTheme="majorBidi" w:hAnsiTheme="majorBidi" w:cstheme="majorBidi"/>
          <w:color w:val="000000"/>
        </w:rPr>
        <w:lastRenderedPageBreak/>
        <w:t>Forum: General assembly six</w:t>
      </w:r>
    </w:p>
    <w:p w:rsidR="006A4392" w:rsidRPr="008262F7" w:rsidRDefault="006A4392" w:rsidP="008262F7">
      <w:pPr>
        <w:pStyle w:val="NormalWeb"/>
        <w:spacing w:before="0" w:beforeAutospacing="0" w:after="0" w:afterAutospacing="0" w:line="480" w:lineRule="auto"/>
        <w:rPr>
          <w:rFonts w:asciiTheme="majorBidi" w:hAnsiTheme="majorBidi" w:cstheme="majorBidi"/>
        </w:rPr>
      </w:pPr>
      <w:r w:rsidRPr="008262F7">
        <w:rPr>
          <w:rFonts w:asciiTheme="majorBidi" w:hAnsiTheme="majorBidi" w:cstheme="majorBidi"/>
          <w:color w:val="000000"/>
        </w:rPr>
        <w:t>Main submitter: South Korea</w:t>
      </w:r>
    </w:p>
    <w:p w:rsidR="006A4392" w:rsidRPr="008262F7" w:rsidRDefault="006A4392" w:rsidP="008262F7">
      <w:pPr>
        <w:pStyle w:val="NormalWeb"/>
        <w:spacing w:before="0" w:beforeAutospacing="0" w:after="0" w:afterAutospacing="0" w:line="480" w:lineRule="auto"/>
        <w:rPr>
          <w:rFonts w:asciiTheme="majorBidi" w:hAnsiTheme="majorBidi" w:cstheme="majorBidi"/>
        </w:rPr>
      </w:pPr>
      <w:r w:rsidRPr="008262F7">
        <w:rPr>
          <w:rFonts w:asciiTheme="majorBidi" w:hAnsiTheme="majorBidi" w:cstheme="majorBidi"/>
          <w:color w:val="000000"/>
        </w:rPr>
        <w:t>Sponsors: Ethiopia, South Africa, Tunisia, Morocco, Thailand</w:t>
      </w:r>
    </w:p>
    <w:p w:rsidR="006A4392" w:rsidRPr="008262F7" w:rsidRDefault="006A4392" w:rsidP="008262F7">
      <w:pPr>
        <w:pStyle w:val="NormalWeb"/>
        <w:spacing w:before="0" w:beforeAutospacing="0" w:after="240" w:afterAutospacing="0" w:line="480" w:lineRule="auto"/>
        <w:rPr>
          <w:rFonts w:asciiTheme="majorBidi" w:hAnsiTheme="majorBidi" w:cstheme="majorBidi"/>
        </w:rPr>
      </w:pPr>
      <w:r w:rsidRPr="008262F7">
        <w:rPr>
          <w:rFonts w:asciiTheme="majorBidi" w:hAnsiTheme="majorBidi" w:cstheme="majorBidi"/>
          <w:color w:val="000000"/>
        </w:rPr>
        <w:t>Signatories: Tunisia, United States, France, Yemen, Venezuela, India, Malaysia, Haiti, Palestine, UAE</w:t>
      </w:r>
    </w:p>
    <w:p w:rsidR="006A4392" w:rsidRPr="008262F7" w:rsidRDefault="006A4392" w:rsidP="008262F7">
      <w:pPr>
        <w:pStyle w:val="NormalWeb"/>
        <w:spacing w:before="0" w:beforeAutospacing="0" w:after="0" w:afterAutospacing="0" w:line="480" w:lineRule="auto"/>
        <w:rPr>
          <w:rFonts w:asciiTheme="majorBidi" w:hAnsiTheme="majorBidi" w:cstheme="majorBidi"/>
        </w:rPr>
      </w:pPr>
      <w:r w:rsidRPr="008262F7">
        <w:rPr>
          <w:rFonts w:asciiTheme="majorBidi" w:hAnsiTheme="majorBidi" w:cstheme="majorBidi"/>
          <w:color w:val="000000"/>
          <w:u w:val="single"/>
        </w:rPr>
        <w:t>Recalling</w:t>
      </w:r>
      <w:r w:rsidRPr="008262F7">
        <w:rPr>
          <w:rFonts w:asciiTheme="majorBidi" w:hAnsiTheme="majorBidi" w:cstheme="majorBidi"/>
          <w:color w:val="000000"/>
        </w:rPr>
        <w:t xml:space="preserve"> Article 51 of the UN charter, </w:t>
      </w:r>
      <w:r w:rsidR="00B0398B" w:rsidRPr="008262F7">
        <w:rPr>
          <w:rFonts w:asciiTheme="majorBidi" w:hAnsiTheme="majorBidi" w:cstheme="majorBidi"/>
          <w:color w:val="000000"/>
        </w:rPr>
        <w:t>and r</w:t>
      </w:r>
      <w:r w:rsidRPr="008262F7">
        <w:rPr>
          <w:rFonts w:asciiTheme="majorBidi" w:hAnsiTheme="majorBidi" w:cstheme="majorBidi"/>
          <w:color w:val="000000"/>
        </w:rPr>
        <w:t>esolution 2286</w:t>
      </w:r>
      <w:r w:rsidR="00B0398B" w:rsidRPr="008262F7">
        <w:rPr>
          <w:rFonts w:asciiTheme="majorBidi" w:hAnsiTheme="majorBidi" w:cstheme="majorBidi"/>
          <w:color w:val="000000"/>
        </w:rPr>
        <w:t xml:space="preserve"> (2016),</w:t>
      </w:r>
    </w:p>
    <w:p w:rsidR="006A4392" w:rsidRPr="008262F7" w:rsidRDefault="006A4392" w:rsidP="008262F7">
      <w:pPr>
        <w:pStyle w:val="NormalWeb"/>
        <w:spacing w:before="0" w:beforeAutospacing="0" w:after="0" w:afterAutospacing="0" w:line="480" w:lineRule="auto"/>
        <w:rPr>
          <w:rFonts w:asciiTheme="majorBidi" w:hAnsiTheme="majorBidi" w:cstheme="majorBidi"/>
        </w:rPr>
      </w:pPr>
      <w:r w:rsidRPr="008262F7">
        <w:rPr>
          <w:rFonts w:asciiTheme="majorBidi" w:hAnsiTheme="majorBidi" w:cstheme="majorBidi"/>
          <w:color w:val="000000"/>
          <w:u w:val="single"/>
        </w:rPr>
        <w:t>Recognizing</w:t>
      </w:r>
      <w:r w:rsidRPr="008262F7">
        <w:rPr>
          <w:rFonts w:asciiTheme="majorBidi" w:hAnsiTheme="majorBidi" w:cstheme="majorBidi"/>
          <w:color w:val="000000"/>
        </w:rPr>
        <w:t xml:space="preserve"> that the establishment of a legal framework for the regulation of military drones in compliance with the acceptance of human rights will result in the proliferation of armed drones,</w:t>
      </w:r>
    </w:p>
    <w:p w:rsidR="00B0398B" w:rsidRPr="008262F7" w:rsidRDefault="00B0398B" w:rsidP="008262F7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rPr>
          <w:rFonts w:asciiTheme="majorBidi" w:hAnsiTheme="majorBidi" w:cstheme="majorBidi"/>
        </w:rPr>
      </w:pPr>
      <w:r w:rsidRPr="008262F7">
        <w:rPr>
          <w:rFonts w:asciiTheme="majorBidi" w:hAnsiTheme="majorBidi" w:cstheme="majorBidi"/>
          <w:color w:val="000000"/>
          <w:u w:val="single"/>
        </w:rPr>
        <w:t>Further stresses</w:t>
      </w:r>
      <w:r w:rsidRPr="008262F7">
        <w:rPr>
          <w:rFonts w:asciiTheme="majorBidi" w:hAnsiTheme="majorBidi" w:cstheme="majorBidi"/>
          <w:color w:val="000000"/>
        </w:rPr>
        <w:t xml:space="preserve"> the need for prohibition of aerial military strikes in areas that are used by medical personnel or civilians that are not required to be attacked by but not limited to:</w:t>
      </w:r>
    </w:p>
    <w:p w:rsidR="00B0398B" w:rsidRPr="008262F7" w:rsidRDefault="00B0398B" w:rsidP="008262F7">
      <w:pPr>
        <w:pStyle w:val="NormalWeb"/>
        <w:numPr>
          <w:ilvl w:val="1"/>
          <w:numId w:val="2"/>
        </w:numPr>
        <w:spacing w:before="0" w:beforeAutospacing="0" w:after="0" w:afterAutospacing="0" w:line="480" w:lineRule="auto"/>
        <w:rPr>
          <w:rFonts w:asciiTheme="majorBidi" w:hAnsiTheme="majorBidi" w:cstheme="majorBidi"/>
        </w:rPr>
      </w:pPr>
      <w:r w:rsidRPr="008262F7">
        <w:rPr>
          <w:rFonts w:asciiTheme="majorBidi" w:hAnsiTheme="majorBidi" w:cstheme="majorBidi"/>
          <w:color w:val="000000"/>
        </w:rPr>
        <w:t>Establishment of a framework for all medical facilities, as to mark specific zones as no flying airspace for military or any other kind of drones</w:t>
      </w:r>
      <w:r w:rsidRPr="008262F7">
        <w:rPr>
          <w:rFonts w:asciiTheme="majorBidi" w:hAnsiTheme="majorBidi" w:cstheme="majorBidi"/>
          <w:color w:val="000000"/>
        </w:rPr>
        <w:t>,</w:t>
      </w:r>
    </w:p>
    <w:p w:rsidR="00B0398B" w:rsidRPr="008262F7" w:rsidRDefault="00B0398B" w:rsidP="008262F7">
      <w:pPr>
        <w:pStyle w:val="NormalWeb"/>
        <w:numPr>
          <w:ilvl w:val="1"/>
          <w:numId w:val="2"/>
        </w:numPr>
        <w:spacing w:before="0" w:beforeAutospacing="0" w:after="0" w:afterAutospacing="0" w:line="480" w:lineRule="auto"/>
        <w:rPr>
          <w:rFonts w:asciiTheme="majorBidi" w:hAnsiTheme="majorBidi" w:cstheme="majorBidi"/>
        </w:rPr>
      </w:pPr>
      <w:r w:rsidRPr="008262F7">
        <w:rPr>
          <w:rFonts w:asciiTheme="majorBidi" w:hAnsiTheme="majorBidi" w:cstheme="majorBidi"/>
          <w:color w:val="000000"/>
        </w:rPr>
        <w:t>Establishment of a legal registry which is universally accepted that includes the information regarding all advanced military drones capable of mass destruction, their abilities</w:t>
      </w:r>
      <w:r w:rsidRPr="008262F7">
        <w:rPr>
          <w:rFonts w:asciiTheme="majorBidi" w:hAnsiTheme="majorBidi" w:cstheme="majorBidi"/>
          <w:color w:val="000000"/>
        </w:rPr>
        <w:t>,</w:t>
      </w:r>
      <w:r w:rsidRPr="008262F7">
        <w:rPr>
          <w:rFonts w:asciiTheme="majorBidi" w:hAnsiTheme="majorBidi" w:cstheme="majorBidi"/>
          <w:color w:val="000000"/>
        </w:rPr>
        <w:t xml:space="preserve"> and purposes;</w:t>
      </w:r>
    </w:p>
    <w:p w:rsidR="00B0398B" w:rsidRPr="008262F7" w:rsidRDefault="00B0398B" w:rsidP="008262F7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rPr>
          <w:rFonts w:asciiTheme="majorBidi" w:hAnsiTheme="majorBidi" w:cstheme="majorBidi"/>
        </w:rPr>
      </w:pPr>
      <w:r w:rsidRPr="008262F7">
        <w:rPr>
          <w:rFonts w:asciiTheme="majorBidi" w:hAnsiTheme="majorBidi" w:cstheme="majorBidi"/>
          <w:color w:val="000000"/>
          <w:u w:val="single"/>
        </w:rPr>
        <w:t>Also calls</w:t>
      </w:r>
      <w:r w:rsidRPr="008262F7">
        <w:rPr>
          <w:rFonts w:asciiTheme="majorBidi" w:hAnsiTheme="majorBidi" w:cstheme="majorBidi"/>
          <w:color w:val="000000"/>
        </w:rPr>
        <w:t xml:space="preserve"> for the condemnation of all autonomous armed drones which </w:t>
      </w:r>
      <w:proofErr w:type="gramStart"/>
      <w:r w:rsidRPr="008262F7">
        <w:rPr>
          <w:rFonts w:asciiTheme="majorBidi" w:hAnsiTheme="majorBidi" w:cstheme="majorBidi"/>
          <w:color w:val="000000"/>
        </w:rPr>
        <w:t>are capable of firing</w:t>
      </w:r>
      <w:proofErr w:type="gramEnd"/>
      <w:r w:rsidRPr="008262F7">
        <w:rPr>
          <w:rFonts w:asciiTheme="majorBidi" w:hAnsiTheme="majorBidi" w:cstheme="majorBidi"/>
          <w:color w:val="000000"/>
        </w:rPr>
        <w:t xml:space="preserve"> missiles or causing destruction;</w:t>
      </w:r>
    </w:p>
    <w:p w:rsidR="006A4392" w:rsidRPr="008262F7" w:rsidRDefault="006A4392" w:rsidP="008262F7">
      <w:pPr>
        <w:pStyle w:val="NormalWeb"/>
        <w:numPr>
          <w:ilvl w:val="1"/>
          <w:numId w:val="2"/>
        </w:numPr>
        <w:spacing w:before="0" w:beforeAutospacing="0" w:after="0" w:afterAutospacing="0" w:line="480" w:lineRule="auto"/>
        <w:rPr>
          <w:rFonts w:asciiTheme="majorBidi" w:hAnsiTheme="majorBidi" w:cstheme="majorBidi"/>
        </w:rPr>
      </w:pPr>
      <w:r w:rsidRPr="008262F7">
        <w:rPr>
          <w:rFonts w:asciiTheme="majorBidi" w:hAnsiTheme="majorBidi" w:cstheme="majorBidi"/>
          <w:color w:val="000000"/>
        </w:rPr>
        <w:t>There should be no air strikes in a highly populated area unless the intelligence is highly reliable; whilst also making sure that the target is visually identified</w:t>
      </w:r>
      <w:r w:rsidR="00B0398B" w:rsidRPr="008262F7">
        <w:rPr>
          <w:rFonts w:asciiTheme="majorBidi" w:hAnsiTheme="majorBidi" w:cstheme="majorBidi"/>
          <w:color w:val="000000"/>
        </w:rPr>
        <w:t>,</w:t>
      </w:r>
    </w:p>
    <w:p w:rsidR="00B0398B" w:rsidRPr="008262F7" w:rsidRDefault="006A4392" w:rsidP="008262F7">
      <w:pPr>
        <w:pStyle w:val="NormalWeb"/>
        <w:numPr>
          <w:ilvl w:val="1"/>
          <w:numId w:val="2"/>
        </w:numPr>
        <w:spacing w:before="0" w:beforeAutospacing="0" w:after="0" w:afterAutospacing="0" w:line="480" w:lineRule="auto"/>
        <w:rPr>
          <w:rFonts w:asciiTheme="majorBidi" w:hAnsiTheme="majorBidi" w:cstheme="majorBidi"/>
          <w:color w:val="000000"/>
        </w:rPr>
      </w:pPr>
      <w:r w:rsidRPr="008262F7">
        <w:rPr>
          <w:rFonts w:asciiTheme="majorBidi" w:hAnsiTheme="majorBidi" w:cstheme="majorBidi"/>
          <w:color w:val="000000"/>
        </w:rPr>
        <w:t>stresses using autonomous drones whose properties are safe enough to comply with the safety measures;</w:t>
      </w:r>
    </w:p>
    <w:p w:rsidR="00B0398B" w:rsidRPr="008262F7" w:rsidRDefault="00B0398B" w:rsidP="008262F7">
      <w:pPr>
        <w:spacing w:line="48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8262F7">
        <w:rPr>
          <w:rFonts w:asciiTheme="majorBidi" w:hAnsiTheme="majorBidi" w:cstheme="majorBidi"/>
          <w:color w:val="000000"/>
          <w:sz w:val="24"/>
          <w:szCs w:val="24"/>
        </w:rPr>
        <w:br w:type="page"/>
      </w:r>
    </w:p>
    <w:p w:rsidR="00B0398B" w:rsidRPr="008262F7" w:rsidRDefault="00B0398B" w:rsidP="008262F7">
      <w:pPr>
        <w:pStyle w:val="NormalWeb"/>
        <w:spacing w:before="0" w:beforeAutospacing="0" w:after="0" w:afterAutospacing="0" w:line="480" w:lineRule="auto"/>
        <w:rPr>
          <w:rFonts w:asciiTheme="majorBidi" w:hAnsiTheme="majorBidi" w:cstheme="majorBidi"/>
        </w:rPr>
      </w:pPr>
      <w:r w:rsidRPr="008262F7">
        <w:rPr>
          <w:rFonts w:asciiTheme="majorBidi" w:hAnsiTheme="majorBidi" w:cstheme="majorBidi"/>
          <w:color w:val="000000"/>
        </w:rPr>
        <w:lastRenderedPageBreak/>
        <w:t>Forum: Sixth General Assembly</w:t>
      </w:r>
    </w:p>
    <w:p w:rsidR="00B0398B" w:rsidRPr="008262F7" w:rsidRDefault="00B0398B" w:rsidP="008262F7">
      <w:pPr>
        <w:pStyle w:val="NormalWeb"/>
        <w:spacing w:before="0" w:beforeAutospacing="0" w:after="0" w:afterAutospacing="0" w:line="480" w:lineRule="auto"/>
        <w:rPr>
          <w:rFonts w:asciiTheme="majorBidi" w:hAnsiTheme="majorBidi" w:cstheme="majorBidi"/>
        </w:rPr>
      </w:pPr>
      <w:r w:rsidRPr="008262F7">
        <w:rPr>
          <w:rFonts w:asciiTheme="majorBidi" w:hAnsiTheme="majorBidi" w:cstheme="majorBidi"/>
          <w:color w:val="000000"/>
        </w:rPr>
        <w:t>Question of: Military Drone Technology</w:t>
      </w:r>
    </w:p>
    <w:p w:rsidR="00B0398B" w:rsidRPr="008262F7" w:rsidRDefault="00B0398B" w:rsidP="008262F7">
      <w:pPr>
        <w:pStyle w:val="NormalWeb"/>
        <w:spacing w:before="0" w:beforeAutospacing="0" w:after="0" w:afterAutospacing="0" w:line="480" w:lineRule="auto"/>
        <w:rPr>
          <w:rFonts w:asciiTheme="majorBidi" w:hAnsiTheme="majorBidi" w:cstheme="majorBidi"/>
        </w:rPr>
      </w:pPr>
      <w:r w:rsidRPr="008262F7">
        <w:rPr>
          <w:rFonts w:asciiTheme="majorBidi" w:hAnsiTheme="majorBidi" w:cstheme="majorBidi"/>
          <w:color w:val="000000"/>
        </w:rPr>
        <w:t>Main Submitter: Afghanistan</w:t>
      </w:r>
    </w:p>
    <w:p w:rsidR="00B0398B" w:rsidRPr="008262F7" w:rsidRDefault="00B0398B" w:rsidP="008262F7">
      <w:pPr>
        <w:pStyle w:val="NormalWeb"/>
        <w:spacing w:before="0" w:beforeAutospacing="0" w:after="0" w:afterAutospacing="0" w:line="480" w:lineRule="auto"/>
        <w:rPr>
          <w:rFonts w:asciiTheme="majorBidi" w:hAnsiTheme="majorBidi" w:cstheme="majorBidi"/>
        </w:rPr>
      </w:pPr>
      <w:r w:rsidRPr="008262F7">
        <w:rPr>
          <w:rFonts w:asciiTheme="majorBidi" w:hAnsiTheme="majorBidi" w:cstheme="majorBidi"/>
          <w:color w:val="000000"/>
        </w:rPr>
        <w:t>Sponsors:  China, India, Ethiopia</w:t>
      </w:r>
    </w:p>
    <w:p w:rsidR="00B0398B" w:rsidRPr="008262F7" w:rsidRDefault="00B0398B" w:rsidP="008262F7">
      <w:pPr>
        <w:pStyle w:val="NormalWeb"/>
        <w:spacing w:before="0" w:beforeAutospacing="0" w:after="240" w:afterAutospacing="0" w:line="480" w:lineRule="auto"/>
        <w:rPr>
          <w:rFonts w:asciiTheme="majorBidi" w:hAnsiTheme="majorBidi" w:cstheme="majorBidi"/>
        </w:rPr>
      </w:pPr>
      <w:r w:rsidRPr="008262F7">
        <w:rPr>
          <w:rFonts w:asciiTheme="majorBidi" w:hAnsiTheme="majorBidi" w:cstheme="majorBidi"/>
          <w:color w:val="000000"/>
        </w:rPr>
        <w:t>Signatories: United Arab Emirates, Kingdom of Saudi Arabia, Algeria, Syria, Canada</w:t>
      </w:r>
    </w:p>
    <w:p w:rsidR="00B0398B" w:rsidRPr="008262F7" w:rsidRDefault="00B0398B" w:rsidP="008262F7">
      <w:pPr>
        <w:pStyle w:val="NormalWeb"/>
        <w:spacing w:before="0" w:beforeAutospacing="0" w:after="0" w:afterAutospacing="0" w:line="480" w:lineRule="auto"/>
        <w:rPr>
          <w:rFonts w:asciiTheme="majorBidi" w:hAnsiTheme="majorBidi" w:cstheme="majorBidi"/>
          <w:color w:val="000000"/>
        </w:rPr>
      </w:pPr>
      <w:r w:rsidRPr="008262F7">
        <w:rPr>
          <w:rFonts w:asciiTheme="majorBidi" w:hAnsiTheme="majorBidi" w:cstheme="majorBidi"/>
          <w:color w:val="000000"/>
          <w:u w:val="single"/>
        </w:rPr>
        <w:t>Guided</w:t>
      </w:r>
      <w:r w:rsidRPr="008262F7">
        <w:rPr>
          <w:rFonts w:asciiTheme="majorBidi" w:hAnsiTheme="majorBidi" w:cstheme="majorBidi"/>
          <w:color w:val="000000"/>
        </w:rPr>
        <w:t xml:space="preserve"> by the session held at the UN Headquarters, </w:t>
      </w:r>
      <w:r w:rsidRPr="008262F7">
        <w:rPr>
          <w:rFonts w:asciiTheme="majorBidi" w:hAnsiTheme="majorBidi" w:cstheme="majorBidi"/>
          <w:color w:val="000000"/>
        </w:rPr>
        <w:br/>
      </w:r>
      <w:r w:rsidRPr="008262F7">
        <w:rPr>
          <w:rFonts w:asciiTheme="majorBidi" w:hAnsiTheme="majorBidi" w:cstheme="majorBidi"/>
          <w:color w:val="000000"/>
          <w:u w:val="single"/>
        </w:rPr>
        <w:t>Recalling</w:t>
      </w:r>
      <w:r w:rsidRPr="008262F7">
        <w:rPr>
          <w:rFonts w:asciiTheme="majorBidi" w:hAnsiTheme="majorBidi" w:cstheme="majorBidi"/>
          <w:color w:val="000000"/>
        </w:rPr>
        <w:t xml:space="preserve"> the debate on the nature of a traditional battleground, and whether states </w:t>
      </w:r>
      <w:proofErr w:type="gramStart"/>
      <w:r w:rsidRPr="008262F7">
        <w:rPr>
          <w:rFonts w:asciiTheme="majorBidi" w:hAnsiTheme="majorBidi" w:cstheme="majorBidi"/>
          <w:color w:val="000000"/>
        </w:rPr>
        <w:t>are allowed to</w:t>
      </w:r>
      <w:proofErr w:type="gramEnd"/>
      <w:r w:rsidRPr="008262F7">
        <w:rPr>
          <w:rFonts w:asciiTheme="majorBidi" w:hAnsiTheme="majorBidi" w:cstheme="majorBidi"/>
          <w:color w:val="000000"/>
        </w:rPr>
        <w:t xml:space="preserve"> conduct unmanned strikes under international law</w:t>
      </w:r>
      <w:r w:rsidRPr="008262F7">
        <w:rPr>
          <w:rFonts w:asciiTheme="majorBidi" w:hAnsiTheme="majorBidi" w:cstheme="majorBidi"/>
          <w:color w:val="000000"/>
        </w:rPr>
        <w:t>,</w:t>
      </w:r>
    </w:p>
    <w:p w:rsidR="00B0398B" w:rsidRPr="008262F7" w:rsidRDefault="00B0398B" w:rsidP="008262F7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rPr>
          <w:rFonts w:asciiTheme="majorBidi" w:hAnsiTheme="majorBidi" w:cstheme="majorBidi"/>
        </w:rPr>
      </w:pPr>
      <w:r w:rsidRPr="008262F7">
        <w:rPr>
          <w:rFonts w:asciiTheme="majorBidi" w:hAnsiTheme="majorBidi" w:cstheme="majorBidi"/>
          <w:color w:val="000000"/>
          <w:u w:val="single"/>
        </w:rPr>
        <w:t>Requests</w:t>
      </w:r>
      <w:r w:rsidRPr="008262F7">
        <w:rPr>
          <w:rFonts w:asciiTheme="majorBidi" w:hAnsiTheme="majorBidi" w:cstheme="majorBidi"/>
          <w:color w:val="000000"/>
        </w:rPr>
        <w:t xml:space="preserve"> that aiming of drones be improved by: </w:t>
      </w:r>
    </w:p>
    <w:p w:rsidR="00B0398B" w:rsidRPr="008262F7" w:rsidRDefault="00B0398B" w:rsidP="008262F7">
      <w:pPr>
        <w:pStyle w:val="NormalWeb"/>
        <w:numPr>
          <w:ilvl w:val="1"/>
          <w:numId w:val="3"/>
        </w:numPr>
        <w:spacing w:before="0" w:beforeAutospacing="0" w:after="0" w:afterAutospacing="0" w:line="480" w:lineRule="auto"/>
        <w:rPr>
          <w:rFonts w:asciiTheme="majorBidi" w:hAnsiTheme="majorBidi" w:cstheme="majorBidi"/>
        </w:rPr>
      </w:pPr>
      <w:r w:rsidRPr="008262F7">
        <w:rPr>
          <w:rFonts w:asciiTheme="majorBidi" w:hAnsiTheme="majorBidi" w:cstheme="majorBidi"/>
          <w:color w:val="000000"/>
          <w:u w:val="single"/>
        </w:rPr>
        <w:t>Requesting</w:t>
      </w:r>
      <w:r w:rsidRPr="008262F7">
        <w:rPr>
          <w:rFonts w:asciiTheme="majorBidi" w:hAnsiTheme="majorBidi" w:cstheme="majorBidi"/>
          <w:color w:val="000000"/>
        </w:rPr>
        <w:t xml:space="preserve"> for the creation of a sub-committee regarding the technology of the drones</w:t>
      </w:r>
      <w:r w:rsidRPr="008262F7">
        <w:rPr>
          <w:rFonts w:asciiTheme="majorBidi" w:hAnsiTheme="majorBidi" w:cstheme="majorBidi"/>
          <w:color w:val="000000"/>
        </w:rPr>
        <w:t>,</w:t>
      </w:r>
    </w:p>
    <w:p w:rsidR="00B0398B" w:rsidRPr="008262F7" w:rsidRDefault="00B0398B" w:rsidP="008262F7">
      <w:pPr>
        <w:pStyle w:val="NormalWeb"/>
        <w:numPr>
          <w:ilvl w:val="2"/>
          <w:numId w:val="3"/>
        </w:numPr>
        <w:spacing w:before="0" w:beforeAutospacing="0" w:after="0" w:afterAutospacing="0" w:line="480" w:lineRule="auto"/>
        <w:rPr>
          <w:rFonts w:asciiTheme="majorBidi" w:hAnsiTheme="majorBidi" w:cstheme="majorBidi"/>
        </w:rPr>
      </w:pPr>
      <w:r w:rsidRPr="008262F7">
        <w:rPr>
          <w:rFonts w:asciiTheme="majorBidi" w:hAnsiTheme="majorBidi" w:cstheme="majorBidi"/>
          <w:color w:val="000000"/>
        </w:rPr>
        <w:t>Sub-committee includes the countries producing the armed drones, like China</w:t>
      </w:r>
      <w:r w:rsidRPr="008262F7">
        <w:rPr>
          <w:rFonts w:asciiTheme="majorBidi" w:hAnsiTheme="majorBidi" w:cstheme="majorBidi"/>
          <w:color w:val="000000"/>
        </w:rPr>
        <w:t>,</w:t>
      </w:r>
    </w:p>
    <w:p w:rsidR="00B0398B" w:rsidRPr="008262F7" w:rsidRDefault="00B0398B" w:rsidP="008262F7">
      <w:pPr>
        <w:pStyle w:val="NormalWeb"/>
        <w:numPr>
          <w:ilvl w:val="2"/>
          <w:numId w:val="3"/>
        </w:numPr>
        <w:spacing w:before="0" w:beforeAutospacing="0" w:after="0" w:afterAutospacing="0" w:line="480" w:lineRule="auto"/>
        <w:rPr>
          <w:rFonts w:asciiTheme="majorBidi" w:hAnsiTheme="majorBidi" w:cstheme="majorBidi"/>
        </w:rPr>
      </w:pPr>
      <w:r w:rsidRPr="008262F7">
        <w:rPr>
          <w:rFonts w:asciiTheme="majorBidi" w:hAnsiTheme="majorBidi" w:cstheme="majorBidi"/>
          <w:color w:val="000000"/>
        </w:rPr>
        <w:t>Includes countries who may be funding the production</w:t>
      </w:r>
      <w:r w:rsidRPr="008262F7">
        <w:rPr>
          <w:rFonts w:asciiTheme="majorBidi" w:hAnsiTheme="majorBidi" w:cstheme="majorBidi"/>
          <w:color w:val="000000"/>
        </w:rPr>
        <w:t>,</w:t>
      </w:r>
    </w:p>
    <w:p w:rsidR="00B6542C" w:rsidRPr="008262F7" w:rsidRDefault="00B0398B" w:rsidP="008262F7">
      <w:pPr>
        <w:pStyle w:val="NormalWeb"/>
        <w:numPr>
          <w:ilvl w:val="2"/>
          <w:numId w:val="3"/>
        </w:numPr>
        <w:spacing w:before="0" w:beforeAutospacing="0" w:after="0" w:afterAutospacing="0" w:line="480" w:lineRule="auto"/>
        <w:rPr>
          <w:rFonts w:asciiTheme="majorBidi" w:hAnsiTheme="majorBidi" w:cstheme="majorBidi"/>
        </w:rPr>
      </w:pPr>
      <w:r w:rsidRPr="008262F7">
        <w:rPr>
          <w:rFonts w:asciiTheme="majorBidi" w:hAnsiTheme="majorBidi" w:cstheme="majorBidi"/>
          <w:color w:val="000000"/>
        </w:rPr>
        <w:t>Includes countries that are being affected by military drones</w:t>
      </w:r>
      <w:r w:rsidR="00B6542C" w:rsidRPr="008262F7">
        <w:rPr>
          <w:rFonts w:asciiTheme="majorBidi" w:hAnsiTheme="majorBidi" w:cstheme="majorBidi"/>
          <w:color w:val="000000"/>
        </w:rPr>
        <w:t>,</w:t>
      </w:r>
    </w:p>
    <w:p w:rsidR="00B6542C" w:rsidRPr="008262F7" w:rsidRDefault="00B6542C" w:rsidP="008262F7">
      <w:pPr>
        <w:pStyle w:val="NormalWeb"/>
        <w:numPr>
          <w:ilvl w:val="1"/>
          <w:numId w:val="3"/>
        </w:numPr>
        <w:spacing w:before="0" w:beforeAutospacing="0" w:after="0" w:afterAutospacing="0" w:line="480" w:lineRule="auto"/>
        <w:rPr>
          <w:rFonts w:asciiTheme="majorBidi" w:hAnsiTheme="majorBidi" w:cstheme="majorBidi"/>
        </w:rPr>
      </w:pPr>
      <w:r w:rsidRPr="008262F7">
        <w:rPr>
          <w:rFonts w:asciiTheme="majorBidi" w:hAnsiTheme="majorBidi" w:cstheme="majorBidi"/>
          <w:color w:val="000000"/>
          <w:u w:val="single"/>
        </w:rPr>
        <w:t>Calls upon</w:t>
      </w:r>
      <w:r w:rsidRPr="008262F7">
        <w:rPr>
          <w:rFonts w:asciiTheme="majorBidi" w:hAnsiTheme="majorBidi" w:cstheme="majorBidi"/>
          <w:color w:val="000000"/>
        </w:rPr>
        <w:t xml:space="preserve"> nations to hold drone controllers accountable for unwanted damage</w:t>
      </w:r>
      <w:r w:rsidRPr="008262F7">
        <w:rPr>
          <w:rFonts w:asciiTheme="majorBidi" w:hAnsiTheme="majorBidi" w:cstheme="majorBidi"/>
          <w:color w:val="000000"/>
        </w:rPr>
        <w:t>.</w:t>
      </w:r>
    </w:p>
    <w:p w:rsidR="00B6542C" w:rsidRPr="008262F7" w:rsidRDefault="00B0398B" w:rsidP="008262F7">
      <w:pPr>
        <w:pStyle w:val="NormalWeb"/>
        <w:numPr>
          <w:ilvl w:val="2"/>
          <w:numId w:val="3"/>
        </w:numPr>
        <w:spacing w:before="0" w:beforeAutospacing="0" w:after="0" w:afterAutospacing="0" w:line="480" w:lineRule="auto"/>
        <w:rPr>
          <w:rFonts w:asciiTheme="majorBidi" w:hAnsiTheme="majorBidi" w:cstheme="majorBidi"/>
        </w:rPr>
      </w:pPr>
      <w:r w:rsidRPr="008262F7">
        <w:rPr>
          <w:rFonts w:asciiTheme="majorBidi" w:hAnsiTheme="majorBidi" w:cstheme="majorBidi"/>
          <w:color w:val="000000"/>
        </w:rPr>
        <w:t>Establishing laws to tackle the issue of drone strike controllers who are neglecting the accountability of civilian deaths</w:t>
      </w:r>
      <w:r w:rsidR="00B6542C" w:rsidRPr="008262F7">
        <w:rPr>
          <w:rFonts w:asciiTheme="majorBidi" w:hAnsiTheme="majorBidi" w:cstheme="majorBidi"/>
          <w:color w:val="000000"/>
        </w:rPr>
        <w:t>,</w:t>
      </w:r>
    </w:p>
    <w:p w:rsidR="00B6542C" w:rsidRPr="008262F7" w:rsidRDefault="00B0398B" w:rsidP="008262F7">
      <w:pPr>
        <w:pStyle w:val="NormalWeb"/>
        <w:numPr>
          <w:ilvl w:val="2"/>
          <w:numId w:val="3"/>
        </w:numPr>
        <w:spacing w:before="0" w:beforeAutospacing="0" w:after="0" w:afterAutospacing="0" w:line="480" w:lineRule="auto"/>
        <w:rPr>
          <w:rFonts w:asciiTheme="majorBidi" w:hAnsiTheme="majorBidi" w:cstheme="majorBidi"/>
        </w:rPr>
      </w:pPr>
      <w:r w:rsidRPr="008262F7">
        <w:rPr>
          <w:rFonts w:asciiTheme="majorBidi" w:hAnsiTheme="majorBidi" w:cstheme="majorBidi"/>
          <w:color w:val="000000"/>
        </w:rPr>
        <w:t>Limiting the control of drones to professional experts</w:t>
      </w:r>
      <w:r w:rsidR="00B6542C" w:rsidRPr="008262F7">
        <w:rPr>
          <w:rFonts w:asciiTheme="majorBidi" w:hAnsiTheme="majorBidi" w:cstheme="majorBidi"/>
          <w:color w:val="000000"/>
        </w:rPr>
        <w:t>;</w:t>
      </w:r>
    </w:p>
    <w:p w:rsidR="00B6542C" w:rsidRPr="008262F7" w:rsidRDefault="00B6542C" w:rsidP="008262F7">
      <w:pPr>
        <w:spacing w:line="48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8262F7">
        <w:rPr>
          <w:rFonts w:asciiTheme="majorBidi" w:hAnsiTheme="majorBidi" w:cstheme="majorBidi"/>
          <w:color w:val="000000"/>
          <w:sz w:val="24"/>
          <w:szCs w:val="24"/>
        </w:rPr>
        <w:br w:type="page"/>
      </w:r>
    </w:p>
    <w:p w:rsidR="00B6542C" w:rsidRPr="008262F7" w:rsidRDefault="00B6542C" w:rsidP="008262F7">
      <w:pPr>
        <w:pStyle w:val="NormalWeb"/>
        <w:spacing w:before="0" w:beforeAutospacing="0" w:after="0" w:afterAutospacing="0" w:line="480" w:lineRule="auto"/>
        <w:rPr>
          <w:rFonts w:asciiTheme="majorBidi" w:hAnsiTheme="majorBidi" w:cstheme="majorBidi"/>
        </w:rPr>
      </w:pPr>
      <w:r w:rsidRPr="008262F7">
        <w:rPr>
          <w:rFonts w:asciiTheme="majorBidi" w:hAnsiTheme="majorBidi" w:cstheme="majorBidi"/>
          <w:color w:val="000000"/>
        </w:rPr>
        <w:lastRenderedPageBreak/>
        <w:t>Forum: General Assembly Six</w:t>
      </w:r>
    </w:p>
    <w:p w:rsidR="00B6542C" w:rsidRPr="008262F7" w:rsidRDefault="00B6542C" w:rsidP="008262F7">
      <w:pPr>
        <w:pStyle w:val="NormalWeb"/>
        <w:spacing w:before="0" w:beforeAutospacing="0" w:after="0" w:afterAutospacing="0" w:line="480" w:lineRule="auto"/>
        <w:rPr>
          <w:rFonts w:asciiTheme="majorBidi" w:hAnsiTheme="majorBidi" w:cstheme="majorBidi"/>
        </w:rPr>
      </w:pPr>
      <w:r w:rsidRPr="008262F7">
        <w:rPr>
          <w:rFonts w:asciiTheme="majorBidi" w:hAnsiTheme="majorBidi" w:cstheme="majorBidi"/>
          <w:color w:val="000000"/>
        </w:rPr>
        <w:t>Question of: Establishing a Legal Framework for the Regulation of Military Drones</w:t>
      </w:r>
    </w:p>
    <w:p w:rsidR="00B6542C" w:rsidRPr="008262F7" w:rsidRDefault="00B6542C" w:rsidP="008262F7">
      <w:pPr>
        <w:pStyle w:val="NormalWeb"/>
        <w:spacing w:before="0" w:beforeAutospacing="0" w:after="0" w:afterAutospacing="0" w:line="480" w:lineRule="auto"/>
        <w:rPr>
          <w:rFonts w:asciiTheme="majorBidi" w:hAnsiTheme="majorBidi" w:cstheme="majorBidi"/>
        </w:rPr>
      </w:pPr>
      <w:r w:rsidRPr="008262F7">
        <w:rPr>
          <w:rFonts w:asciiTheme="majorBidi" w:hAnsiTheme="majorBidi" w:cstheme="majorBidi"/>
          <w:color w:val="000000"/>
        </w:rPr>
        <w:t>Main submitter: Nigeria</w:t>
      </w:r>
    </w:p>
    <w:p w:rsidR="00B6542C" w:rsidRPr="008262F7" w:rsidRDefault="00B6542C" w:rsidP="008262F7">
      <w:pPr>
        <w:pStyle w:val="NormalWeb"/>
        <w:spacing w:before="0" w:beforeAutospacing="0" w:after="0" w:afterAutospacing="0" w:line="480" w:lineRule="auto"/>
        <w:rPr>
          <w:rFonts w:asciiTheme="majorBidi" w:hAnsiTheme="majorBidi" w:cstheme="majorBidi"/>
        </w:rPr>
      </w:pPr>
      <w:r w:rsidRPr="008262F7">
        <w:rPr>
          <w:rFonts w:asciiTheme="majorBidi" w:hAnsiTheme="majorBidi" w:cstheme="majorBidi"/>
          <w:color w:val="000000"/>
        </w:rPr>
        <w:t>Sponsors: Singapore, Ethiopia, United Kingdom</w:t>
      </w:r>
    </w:p>
    <w:p w:rsidR="00B6542C" w:rsidRPr="008262F7" w:rsidRDefault="00B6542C" w:rsidP="008262F7">
      <w:pPr>
        <w:pStyle w:val="NormalWeb"/>
        <w:spacing w:before="0" w:beforeAutospacing="0" w:after="240" w:afterAutospacing="0" w:line="480" w:lineRule="auto"/>
        <w:rPr>
          <w:rFonts w:asciiTheme="majorBidi" w:hAnsiTheme="majorBidi" w:cstheme="majorBidi"/>
        </w:rPr>
      </w:pPr>
      <w:r w:rsidRPr="008262F7">
        <w:rPr>
          <w:rFonts w:asciiTheme="majorBidi" w:hAnsiTheme="majorBidi" w:cstheme="majorBidi"/>
          <w:color w:val="000000"/>
        </w:rPr>
        <w:t>Signatories: Singapore, United Kingdom, United States of America, Algeria, Ethiopia</w:t>
      </w:r>
    </w:p>
    <w:p w:rsidR="00B6542C" w:rsidRPr="008262F7" w:rsidRDefault="00B6542C" w:rsidP="008262F7">
      <w:pPr>
        <w:pStyle w:val="NormalWeb"/>
        <w:spacing w:before="0" w:beforeAutospacing="0" w:after="0" w:afterAutospacing="0" w:line="480" w:lineRule="auto"/>
        <w:rPr>
          <w:rFonts w:asciiTheme="majorBidi" w:hAnsiTheme="majorBidi" w:cstheme="majorBidi"/>
        </w:rPr>
      </w:pPr>
      <w:r w:rsidRPr="008262F7">
        <w:rPr>
          <w:rFonts w:asciiTheme="majorBidi" w:hAnsiTheme="majorBidi" w:cstheme="majorBidi"/>
          <w:color w:val="000000"/>
          <w:u w:val="single"/>
        </w:rPr>
        <w:t>Emphasizing</w:t>
      </w:r>
      <w:r w:rsidRPr="008262F7">
        <w:rPr>
          <w:rFonts w:asciiTheme="majorBidi" w:hAnsiTheme="majorBidi" w:cstheme="majorBidi"/>
          <w:color w:val="000000"/>
        </w:rPr>
        <w:t xml:space="preserve"> the importance of condemning the operation of drones in certain areas to ensure the safety and wellbeing of civilians,</w:t>
      </w:r>
    </w:p>
    <w:p w:rsidR="00B6542C" w:rsidRPr="008262F7" w:rsidRDefault="00B6542C" w:rsidP="008262F7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rPr>
          <w:rFonts w:asciiTheme="majorBidi" w:hAnsiTheme="majorBidi" w:cstheme="majorBidi"/>
        </w:rPr>
      </w:pPr>
      <w:r w:rsidRPr="008262F7">
        <w:rPr>
          <w:rFonts w:asciiTheme="majorBidi" w:hAnsiTheme="majorBidi" w:cstheme="majorBidi"/>
          <w:color w:val="000000"/>
          <w:u w:val="single"/>
        </w:rPr>
        <w:t>Condemns</w:t>
      </w:r>
      <w:r w:rsidRPr="008262F7">
        <w:rPr>
          <w:rFonts w:asciiTheme="majorBidi" w:hAnsiTheme="majorBidi" w:cstheme="majorBidi"/>
          <w:color w:val="000000"/>
        </w:rPr>
        <w:t xml:space="preserve"> the use of drones:</w:t>
      </w:r>
    </w:p>
    <w:p w:rsidR="00B6542C" w:rsidRPr="008262F7" w:rsidRDefault="00B6542C" w:rsidP="008262F7">
      <w:pPr>
        <w:pStyle w:val="NormalWeb"/>
        <w:numPr>
          <w:ilvl w:val="1"/>
          <w:numId w:val="4"/>
        </w:numPr>
        <w:spacing w:before="0" w:beforeAutospacing="0" w:after="0" w:afterAutospacing="0" w:line="480" w:lineRule="auto"/>
        <w:rPr>
          <w:rFonts w:asciiTheme="majorBidi" w:hAnsiTheme="majorBidi" w:cstheme="majorBidi"/>
        </w:rPr>
      </w:pPr>
      <w:r w:rsidRPr="008262F7">
        <w:rPr>
          <w:rFonts w:asciiTheme="majorBidi" w:hAnsiTheme="majorBidi" w:cstheme="majorBidi"/>
          <w:color w:val="000000"/>
        </w:rPr>
        <w:t>Over people or large crowds, as a complication may result in serious injury and collateral damage,</w:t>
      </w:r>
    </w:p>
    <w:p w:rsidR="00B6542C" w:rsidRPr="008262F7" w:rsidRDefault="00B6542C" w:rsidP="008262F7">
      <w:pPr>
        <w:pStyle w:val="NormalWeb"/>
        <w:numPr>
          <w:ilvl w:val="1"/>
          <w:numId w:val="4"/>
        </w:numPr>
        <w:spacing w:before="0" w:beforeAutospacing="0" w:after="0" w:afterAutospacing="0" w:line="480" w:lineRule="auto"/>
        <w:rPr>
          <w:rFonts w:asciiTheme="majorBidi" w:hAnsiTheme="majorBidi" w:cstheme="majorBidi"/>
        </w:rPr>
      </w:pPr>
      <w:r w:rsidRPr="008262F7">
        <w:rPr>
          <w:rFonts w:asciiTheme="majorBidi" w:hAnsiTheme="majorBidi" w:cstheme="majorBidi"/>
          <w:color w:val="000000"/>
        </w:rPr>
        <w:t xml:space="preserve">Near airports or where aircraft are operating, as aircraft contain large amounts of people and </w:t>
      </w:r>
      <w:r w:rsidRPr="008262F7">
        <w:rPr>
          <w:rFonts w:asciiTheme="majorBidi" w:hAnsiTheme="majorBidi" w:cstheme="majorBidi"/>
          <w:color w:val="000000"/>
        </w:rPr>
        <w:t>a flying drone</w:t>
      </w:r>
      <w:r w:rsidRPr="008262F7">
        <w:rPr>
          <w:rFonts w:asciiTheme="majorBidi" w:hAnsiTheme="majorBidi" w:cstheme="majorBidi"/>
          <w:color w:val="000000"/>
        </w:rPr>
        <w:t xml:space="preserve"> near airports compromises their safety,</w:t>
      </w:r>
    </w:p>
    <w:p w:rsidR="00B6542C" w:rsidRPr="008262F7" w:rsidRDefault="00B6542C" w:rsidP="008262F7">
      <w:pPr>
        <w:pStyle w:val="NormalWeb"/>
        <w:numPr>
          <w:ilvl w:val="1"/>
          <w:numId w:val="4"/>
        </w:numPr>
        <w:spacing w:before="0" w:beforeAutospacing="0" w:after="0" w:afterAutospacing="0" w:line="480" w:lineRule="auto"/>
        <w:rPr>
          <w:rFonts w:asciiTheme="majorBidi" w:hAnsiTheme="majorBidi" w:cstheme="majorBidi"/>
        </w:rPr>
      </w:pPr>
      <w:r w:rsidRPr="008262F7">
        <w:rPr>
          <w:rFonts w:asciiTheme="majorBidi" w:hAnsiTheme="majorBidi" w:cstheme="majorBidi"/>
          <w:color w:val="000000"/>
        </w:rPr>
        <w:t xml:space="preserve">During night time and in bad conditions, to ensure that no crashes </w:t>
      </w:r>
      <w:r w:rsidRPr="008262F7">
        <w:rPr>
          <w:rFonts w:asciiTheme="majorBidi" w:hAnsiTheme="majorBidi" w:cstheme="majorBidi"/>
          <w:color w:val="000000"/>
        </w:rPr>
        <w:t>occur,</w:t>
      </w:r>
      <w:r w:rsidRPr="008262F7">
        <w:rPr>
          <w:rFonts w:asciiTheme="majorBidi" w:hAnsiTheme="majorBidi" w:cstheme="majorBidi"/>
          <w:color w:val="000000"/>
        </w:rPr>
        <w:t xml:space="preserve"> and no one is injured,</w:t>
      </w:r>
    </w:p>
    <w:p w:rsidR="00B6542C" w:rsidRPr="008262F7" w:rsidRDefault="00B6542C" w:rsidP="008262F7">
      <w:pPr>
        <w:pStyle w:val="NormalWeb"/>
        <w:numPr>
          <w:ilvl w:val="1"/>
          <w:numId w:val="4"/>
        </w:numPr>
        <w:spacing w:before="0" w:beforeAutospacing="0" w:after="0" w:afterAutospacing="0" w:line="480" w:lineRule="auto"/>
        <w:rPr>
          <w:rFonts w:asciiTheme="majorBidi" w:hAnsiTheme="majorBidi" w:cstheme="majorBidi"/>
        </w:rPr>
      </w:pPr>
      <w:r w:rsidRPr="008262F7">
        <w:rPr>
          <w:rFonts w:asciiTheme="majorBidi" w:hAnsiTheme="majorBidi" w:cstheme="majorBidi"/>
          <w:color w:val="000000"/>
        </w:rPr>
        <w:t>In government areas, as it may contain weapons or classified information;</w:t>
      </w:r>
    </w:p>
    <w:p w:rsidR="00B6542C" w:rsidRPr="008262F7" w:rsidRDefault="00B6542C" w:rsidP="008262F7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262F7">
        <w:rPr>
          <w:rFonts w:asciiTheme="majorBidi" w:hAnsiTheme="majorBidi" w:cstheme="majorBidi"/>
          <w:sz w:val="24"/>
          <w:szCs w:val="24"/>
        </w:rPr>
        <w:br w:type="page"/>
      </w:r>
    </w:p>
    <w:p w:rsidR="00B6542C" w:rsidRPr="008262F7" w:rsidRDefault="00B6542C" w:rsidP="008262F7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8262F7">
        <w:rPr>
          <w:rFonts w:asciiTheme="majorBidi" w:hAnsiTheme="majorBidi" w:cstheme="majorBidi"/>
          <w:sz w:val="24"/>
          <w:szCs w:val="24"/>
        </w:rPr>
        <w:lastRenderedPageBreak/>
        <w:t xml:space="preserve">Submitted by: India </w:t>
      </w:r>
    </w:p>
    <w:p w:rsidR="00B6542C" w:rsidRPr="008262F7" w:rsidRDefault="00B6542C" w:rsidP="008262F7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8262F7">
        <w:rPr>
          <w:rFonts w:asciiTheme="majorBidi" w:hAnsiTheme="majorBidi" w:cstheme="majorBidi"/>
          <w:sz w:val="24"/>
          <w:szCs w:val="24"/>
        </w:rPr>
        <w:t>Sponsor: South Africa, Germany, Algeria</w:t>
      </w:r>
    </w:p>
    <w:p w:rsidR="00B6542C" w:rsidRPr="008262F7" w:rsidRDefault="00B6542C" w:rsidP="008262F7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262F7">
        <w:rPr>
          <w:rFonts w:asciiTheme="majorBidi" w:hAnsiTheme="majorBidi" w:cstheme="majorBidi"/>
          <w:sz w:val="24"/>
          <w:szCs w:val="24"/>
        </w:rPr>
        <w:t>Signatories: Palestine, Congo, Singapore, Malaysia, Ethiopia</w:t>
      </w:r>
    </w:p>
    <w:p w:rsidR="00B6542C" w:rsidRPr="008262F7" w:rsidRDefault="00B6542C" w:rsidP="008262F7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8262F7">
        <w:rPr>
          <w:rFonts w:asciiTheme="majorBidi" w:hAnsiTheme="majorBidi" w:cstheme="majorBidi"/>
          <w:sz w:val="24"/>
          <w:szCs w:val="24"/>
          <w:u w:val="single"/>
        </w:rPr>
        <w:t>Recognizing</w:t>
      </w:r>
      <w:r w:rsidRPr="008262F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262F7">
        <w:rPr>
          <w:rFonts w:asciiTheme="majorBidi" w:hAnsiTheme="majorBidi" w:cstheme="majorBidi"/>
          <w:sz w:val="24"/>
          <w:szCs w:val="24"/>
        </w:rPr>
        <w:t>and providing compensation to innocent victims of drone strikes</w:t>
      </w:r>
      <w:r w:rsidRPr="008262F7">
        <w:rPr>
          <w:rFonts w:asciiTheme="majorBidi" w:hAnsiTheme="majorBidi" w:cstheme="majorBidi"/>
          <w:sz w:val="24"/>
          <w:szCs w:val="24"/>
        </w:rPr>
        <w:t>,</w:t>
      </w:r>
    </w:p>
    <w:p w:rsidR="00B6542C" w:rsidRPr="008262F7" w:rsidRDefault="00B6542C" w:rsidP="008262F7">
      <w:pPr>
        <w:pStyle w:val="ListParagraph"/>
        <w:numPr>
          <w:ilvl w:val="0"/>
          <w:numId w:val="5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8262F7">
        <w:rPr>
          <w:rFonts w:asciiTheme="majorBidi" w:hAnsiTheme="majorBidi" w:cstheme="majorBidi"/>
          <w:sz w:val="24"/>
          <w:szCs w:val="24"/>
          <w:u w:val="single"/>
        </w:rPr>
        <w:t>Requests</w:t>
      </w:r>
      <w:r w:rsidRPr="008262F7">
        <w:rPr>
          <w:rFonts w:asciiTheme="majorBidi" w:hAnsiTheme="majorBidi" w:cstheme="majorBidi"/>
          <w:sz w:val="24"/>
          <w:szCs w:val="24"/>
        </w:rPr>
        <w:t xml:space="preserve"> governments of victims to provide public estimates of overall civilian deaths and injuries as well as the criteria for determining civilians, militants, or combatant status</w:t>
      </w:r>
      <w:r w:rsidR="00C67217" w:rsidRPr="008262F7">
        <w:rPr>
          <w:rFonts w:asciiTheme="majorBidi" w:hAnsiTheme="majorBidi" w:cstheme="majorBidi"/>
          <w:sz w:val="24"/>
          <w:szCs w:val="24"/>
        </w:rPr>
        <w:t>;</w:t>
      </w:r>
    </w:p>
    <w:p w:rsidR="00C67217" w:rsidRPr="008262F7" w:rsidRDefault="00B6542C" w:rsidP="008262F7">
      <w:pPr>
        <w:pStyle w:val="ListParagraph"/>
        <w:numPr>
          <w:ilvl w:val="0"/>
          <w:numId w:val="5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8262F7">
        <w:rPr>
          <w:rFonts w:asciiTheme="majorBidi" w:hAnsiTheme="majorBidi" w:cstheme="majorBidi"/>
          <w:sz w:val="24"/>
          <w:szCs w:val="24"/>
          <w:u w:val="single"/>
        </w:rPr>
        <w:t xml:space="preserve">Requests </w:t>
      </w:r>
      <w:r w:rsidRPr="008262F7">
        <w:rPr>
          <w:rFonts w:asciiTheme="majorBidi" w:hAnsiTheme="majorBidi" w:cstheme="majorBidi"/>
          <w:sz w:val="24"/>
          <w:szCs w:val="24"/>
        </w:rPr>
        <w:t>governments causing drone strikes to provide financial and technical assistance including but not limited to civilian victims</w:t>
      </w:r>
      <w:r w:rsidRPr="008262F7">
        <w:rPr>
          <w:rFonts w:asciiTheme="majorBidi" w:hAnsiTheme="majorBidi" w:cstheme="majorBidi"/>
          <w:sz w:val="24"/>
          <w:szCs w:val="24"/>
        </w:rPr>
        <w:t>;</w:t>
      </w:r>
    </w:p>
    <w:p w:rsidR="00C67217" w:rsidRPr="008262F7" w:rsidRDefault="00C67217" w:rsidP="008262F7">
      <w:pPr>
        <w:spacing w:line="480" w:lineRule="auto"/>
        <w:rPr>
          <w:rFonts w:asciiTheme="majorBidi" w:eastAsiaTheme="minorHAnsi" w:hAnsiTheme="majorBidi" w:cstheme="majorBidi"/>
          <w:sz w:val="24"/>
          <w:szCs w:val="24"/>
        </w:rPr>
      </w:pPr>
      <w:r w:rsidRPr="008262F7">
        <w:rPr>
          <w:rFonts w:asciiTheme="majorBidi" w:hAnsiTheme="majorBidi" w:cstheme="majorBidi"/>
          <w:sz w:val="24"/>
          <w:szCs w:val="24"/>
        </w:rPr>
        <w:br w:type="page"/>
      </w:r>
    </w:p>
    <w:p w:rsidR="004C0BB2" w:rsidRPr="008262F7" w:rsidRDefault="004C0BB2" w:rsidP="008262F7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lastRenderedPageBreak/>
        <w:t xml:space="preserve">Main </w:t>
      </w:r>
      <w:r w:rsidRPr="008262F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Submitter</w:t>
      </w:r>
      <w:r w:rsidRPr="008262F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: United Arab Emirates</w:t>
      </w:r>
    </w:p>
    <w:p w:rsidR="004C0BB2" w:rsidRPr="008262F7" w:rsidRDefault="004C0BB2" w:rsidP="008262F7">
      <w:pPr>
        <w:shd w:val="clear" w:color="auto" w:fill="FFFFFF"/>
        <w:spacing w:after="0"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Sponsors: Russia, Ethiopia, Algeria, 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Saudi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 Arabia</w:t>
      </w:r>
    </w:p>
    <w:p w:rsidR="004C0BB2" w:rsidRPr="008262F7" w:rsidRDefault="004C0BB2" w:rsidP="008262F7">
      <w:pPr>
        <w:shd w:val="clear" w:color="auto" w:fill="FFFFFF"/>
        <w:spacing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</w:rPr>
        <w:t>Signatories: Venezuela, Cuba, Haiti, Germany, USA, Malaysia </w:t>
      </w:r>
    </w:p>
    <w:p w:rsidR="004C0BB2" w:rsidRPr="008262F7" w:rsidRDefault="004C0BB2" w:rsidP="008262F7">
      <w:pPr>
        <w:shd w:val="clear" w:color="auto" w:fill="FFFFFF"/>
        <w:spacing w:after="0"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  <w:u w:val="single"/>
        </w:rPr>
        <w:t>Bearing in mind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 the proposal by the UN for a global 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d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atabase for drone registrations,</w:t>
      </w:r>
    </w:p>
    <w:p w:rsidR="004C0BB2" w:rsidRPr="008262F7" w:rsidRDefault="004C0BB2" w:rsidP="008262F7">
      <w:pPr>
        <w:pStyle w:val="ListParagraph"/>
        <w:numPr>
          <w:ilvl w:val="0"/>
          <w:numId w:val="6"/>
        </w:numPr>
        <w:shd w:val="clear" w:color="auto" w:fill="FFFFFF"/>
        <w:spacing w:after="0"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  <w:u w:val="single"/>
        </w:rPr>
        <w:t>Calls upon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 all 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member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 states to accept laws and procedures for drone registry and adopt them into their national and regional legislations;</w:t>
      </w:r>
    </w:p>
    <w:p w:rsidR="004C0BB2" w:rsidRPr="008262F7" w:rsidRDefault="004C0BB2" w:rsidP="008262F7">
      <w:pPr>
        <w:pStyle w:val="ListParagraph"/>
        <w:numPr>
          <w:ilvl w:val="0"/>
          <w:numId w:val="6"/>
        </w:numPr>
        <w:shd w:val="clear" w:color="auto" w:fill="FFFFFF"/>
        <w:spacing w:after="0"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</w:rPr>
        <w:t> </w:t>
      </w:r>
      <w:r w:rsidRPr="008262F7">
        <w:rPr>
          <w:rFonts w:asciiTheme="majorBidi" w:hAnsiTheme="majorBidi" w:cstheme="majorBidi"/>
          <w:color w:val="222222"/>
          <w:sz w:val="24"/>
          <w:szCs w:val="24"/>
          <w:u w:val="single"/>
        </w:rPr>
        <w:t>Recommends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 a method for the regulation and tracking of commercial drones manufactured nationally such as:</w:t>
      </w:r>
    </w:p>
    <w:p w:rsidR="004C0BB2" w:rsidRPr="008262F7" w:rsidRDefault="004C0BB2" w:rsidP="008262F7">
      <w:pPr>
        <w:pStyle w:val="ListParagraph"/>
        <w:numPr>
          <w:ilvl w:val="1"/>
          <w:numId w:val="6"/>
        </w:numPr>
        <w:shd w:val="clear" w:color="auto" w:fill="FFFFFF"/>
        <w:spacing w:after="0"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 A serial number used to record and document usage of drones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,</w:t>
      </w:r>
    </w:p>
    <w:p w:rsidR="004C0BB2" w:rsidRPr="008262F7" w:rsidRDefault="004C0BB2" w:rsidP="008262F7">
      <w:pPr>
        <w:pStyle w:val="ListParagraph"/>
        <w:numPr>
          <w:ilvl w:val="1"/>
          <w:numId w:val="6"/>
        </w:numPr>
        <w:shd w:val="clear" w:color="auto" w:fill="FFFFFF"/>
        <w:spacing w:after="0"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</w:rPr>
        <w:t>Embedding a GPS tracker into all manufactured drone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s;</w:t>
      </w:r>
    </w:p>
    <w:p w:rsidR="004C0BB2" w:rsidRPr="008262F7" w:rsidRDefault="004C0BB2" w:rsidP="008262F7">
      <w:pPr>
        <w:spacing w:line="480" w:lineRule="auto"/>
        <w:rPr>
          <w:rFonts w:asciiTheme="majorBidi" w:eastAsiaTheme="minorHAns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</w:rPr>
        <w:br w:type="page"/>
      </w:r>
    </w:p>
    <w:p w:rsidR="004C0BB2" w:rsidRPr="008262F7" w:rsidRDefault="004C0BB2" w:rsidP="008262F7">
      <w:pPr>
        <w:shd w:val="clear" w:color="auto" w:fill="FFFFFF"/>
        <w:spacing w:after="0"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</w:rPr>
        <w:lastRenderedPageBreak/>
        <w:t>Main Submitter: China</w:t>
      </w:r>
    </w:p>
    <w:p w:rsidR="004C0BB2" w:rsidRPr="008262F7" w:rsidRDefault="004C0BB2" w:rsidP="008262F7">
      <w:pPr>
        <w:shd w:val="clear" w:color="auto" w:fill="FFFFFF"/>
        <w:spacing w:after="0"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</w:rPr>
        <w:t>Sponsor: Canada, India, France</w:t>
      </w:r>
    </w:p>
    <w:p w:rsidR="004C0BB2" w:rsidRPr="008262F7" w:rsidRDefault="004C0BB2" w:rsidP="008262F7">
      <w:pPr>
        <w:shd w:val="clear" w:color="auto" w:fill="FFFFFF"/>
        <w:spacing w:after="0"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</w:rPr>
        <w:t>Signatories: Cuba, Libya, Palestine, Germany, El Salvador</w:t>
      </w:r>
    </w:p>
    <w:p w:rsidR="004C0BB2" w:rsidRPr="008262F7" w:rsidRDefault="004C0BB2" w:rsidP="008262F7">
      <w:pPr>
        <w:pStyle w:val="ListParagraph"/>
        <w:numPr>
          <w:ilvl w:val="0"/>
          <w:numId w:val="7"/>
        </w:numPr>
        <w:shd w:val="clear" w:color="auto" w:fill="FFFFFF"/>
        <w:spacing w:after="0"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  <w:u w:val="single"/>
        </w:rPr>
        <w:t>Expecting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 Governments to be more transparent with each other by informing each other in advance to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when the drone strikes are to be executed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,</w:t>
      </w:r>
    </w:p>
    <w:p w:rsidR="004C0BB2" w:rsidRPr="008262F7" w:rsidRDefault="004C0BB2" w:rsidP="008262F7">
      <w:pPr>
        <w:pStyle w:val="ListParagraph"/>
        <w:numPr>
          <w:ilvl w:val="1"/>
          <w:numId w:val="7"/>
        </w:numPr>
        <w:shd w:val="clear" w:color="auto" w:fill="FFFFFF"/>
        <w:spacing w:after="0"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</w:rPr>
        <w:t>Further recalling countries and governments to reveal statistics of drone strikes so victims of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drone strikes could be identified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,</w:t>
      </w:r>
    </w:p>
    <w:p w:rsidR="004C0BB2" w:rsidRPr="008262F7" w:rsidRDefault="004C0BB2" w:rsidP="008262F7">
      <w:pPr>
        <w:pStyle w:val="ListParagraph"/>
        <w:numPr>
          <w:ilvl w:val="1"/>
          <w:numId w:val="7"/>
        </w:numPr>
        <w:shd w:val="clear" w:color="auto" w:fill="FFFFFF"/>
        <w:spacing w:after="0"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</w:rPr>
        <w:t>Emphasizing that Israel furthers its negotiations with Palestine to make both governments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transparent with each other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,</w:t>
      </w:r>
    </w:p>
    <w:p w:rsidR="004C0BB2" w:rsidRPr="008262F7" w:rsidRDefault="004C0BB2" w:rsidP="008262F7">
      <w:pPr>
        <w:pStyle w:val="ListParagraph"/>
        <w:numPr>
          <w:ilvl w:val="1"/>
          <w:numId w:val="7"/>
        </w:numPr>
        <w:shd w:val="clear" w:color="auto" w:fill="FFFFFF"/>
        <w:spacing w:after="0"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</w:rPr>
        <w:t>Noting further that states have claimed that targeted strikes are a response to continuous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threats. They must explain the nature of the threat they are against and how international rules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guide the use of lethal force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;</w:t>
      </w:r>
    </w:p>
    <w:p w:rsidR="004C0BB2" w:rsidRPr="008262F7" w:rsidRDefault="004C0BB2" w:rsidP="008262F7">
      <w:pPr>
        <w:spacing w:line="480" w:lineRule="auto"/>
        <w:rPr>
          <w:rFonts w:asciiTheme="majorBidi" w:eastAsiaTheme="minorHAns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</w:rPr>
        <w:br w:type="page"/>
      </w:r>
    </w:p>
    <w:p w:rsidR="004C0BB2" w:rsidRPr="008262F7" w:rsidRDefault="004C0BB2" w:rsidP="008262F7">
      <w:pPr>
        <w:shd w:val="clear" w:color="auto" w:fill="FFFFFF"/>
        <w:spacing w:after="0"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</w:rPr>
        <w:lastRenderedPageBreak/>
        <w:t>Main submitter: Canada</w:t>
      </w:r>
    </w:p>
    <w:p w:rsidR="004C0BB2" w:rsidRPr="008262F7" w:rsidRDefault="004C0BB2" w:rsidP="008262F7">
      <w:pPr>
        <w:shd w:val="clear" w:color="auto" w:fill="FFFFFF"/>
        <w:spacing w:after="0"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</w:rPr>
        <w:t>Sponsor: Russia, China, India</w:t>
      </w:r>
    </w:p>
    <w:p w:rsidR="004C0BB2" w:rsidRPr="008262F7" w:rsidRDefault="004C0BB2" w:rsidP="008262F7">
      <w:pPr>
        <w:shd w:val="clear" w:color="auto" w:fill="FFFFFF"/>
        <w:spacing w:after="0"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</w:rPr>
        <w:t>Signatories: Congo, El Salvador, Libya, Afghanistan, Iran.</w:t>
      </w:r>
    </w:p>
    <w:p w:rsidR="004C0BB2" w:rsidRPr="008262F7" w:rsidRDefault="004C0BB2" w:rsidP="008262F7">
      <w:pPr>
        <w:pStyle w:val="ListParagraph"/>
        <w:numPr>
          <w:ilvl w:val="0"/>
          <w:numId w:val="8"/>
        </w:numPr>
        <w:shd w:val="clear" w:color="auto" w:fill="FFFFFF"/>
        <w:spacing w:after="0"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  <w:u w:val="single"/>
        </w:rPr>
        <w:t>Approving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 the licensing of drones to be purchased by officials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,</w:t>
      </w:r>
    </w:p>
    <w:p w:rsidR="004C0BB2" w:rsidRPr="008262F7" w:rsidRDefault="004C0BB2" w:rsidP="008262F7">
      <w:pPr>
        <w:pStyle w:val="ListParagraph"/>
        <w:numPr>
          <w:ilvl w:val="1"/>
          <w:numId w:val="8"/>
        </w:numPr>
        <w:shd w:val="clear" w:color="auto" w:fill="FFFFFF"/>
        <w:spacing w:after="0"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</w:rPr>
        <w:t>Seeking a legal framework to be established to help manufacturers verify buyers are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trustworthy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,</w:t>
      </w:r>
    </w:p>
    <w:p w:rsidR="004C0BB2" w:rsidRPr="008262F7" w:rsidRDefault="004C0BB2" w:rsidP="008262F7">
      <w:pPr>
        <w:pStyle w:val="ListParagraph"/>
        <w:numPr>
          <w:ilvl w:val="1"/>
          <w:numId w:val="8"/>
        </w:numPr>
        <w:shd w:val="clear" w:color="auto" w:fill="FFFFFF"/>
        <w:spacing w:after="0"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</w:rPr>
        <w:t>Bearing in mind that a buyer must have a clean criminal record to prevent any negative usage of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drones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,</w:t>
      </w:r>
    </w:p>
    <w:p w:rsidR="004C0BB2" w:rsidRPr="008262F7" w:rsidRDefault="004C0BB2" w:rsidP="008262F7">
      <w:pPr>
        <w:pStyle w:val="ListParagraph"/>
        <w:numPr>
          <w:ilvl w:val="1"/>
          <w:numId w:val="8"/>
        </w:numPr>
        <w:shd w:val="clear" w:color="auto" w:fill="FFFFFF"/>
        <w:spacing w:after="0"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</w:rPr>
        <w:t>Affirming governments to increase border security to prevent illegal purchases of drones from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reaching the black market or any terrorist groups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,</w:t>
      </w:r>
    </w:p>
    <w:p w:rsidR="004C0BB2" w:rsidRPr="008262F7" w:rsidRDefault="004C0BB2" w:rsidP="008262F7">
      <w:pPr>
        <w:pStyle w:val="ListParagraph"/>
        <w:numPr>
          <w:ilvl w:val="1"/>
          <w:numId w:val="8"/>
        </w:numPr>
        <w:shd w:val="clear" w:color="auto" w:fill="FFFFFF"/>
        <w:spacing w:after="0"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</w:rPr>
        <w:t>Prohibiting drones for unauthorized people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;</w:t>
      </w:r>
    </w:p>
    <w:p w:rsidR="004C0BB2" w:rsidRPr="008262F7" w:rsidRDefault="004C0BB2" w:rsidP="008262F7">
      <w:pPr>
        <w:spacing w:line="480" w:lineRule="auto"/>
        <w:rPr>
          <w:rFonts w:asciiTheme="majorBidi" w:eastAsiaTheme="minorHAns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</w:rPr>
        <w:br w:type="page"/>
      </w:r>
    </w:p>
    <w:p w:rsidR="004C0BB2" w:rsidRPr="008262F7" w:rsidRDefault="004C0BB2" w:rsidP="008262F7">
      <w:pPr>
        <w:shd w:val="clear" w:color="auto" w:fill="FFFFFF"/>
        <w:spacing w:after="0"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</w:rPr>
        <w:lastRenderedPageBreak/>
        <w:t>Forum: General Assembly Six</w:t>
      </w:r>
    </w:p>
    <w:p w:rsidR="004C0BB2" w:rsidRPr="008262F7" w:rsidRDefault="004C0BB2" w:rsidP="008262F7">
      <w:pPr>
        <w:shd w:val="clear" w:color="auto" w:fill="FFFFFF"/>
        <w:spacing w:after="0"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</w:rPr>
        <w:t>Question of: Establishing a Legal Framework for the Regulation of Military Drones</w:t>
      </w:r>
    </w:p>
    <w:p w:rsidR="004C0BB2" w:rsidRPr="008262F7" w:rsidRDefault="004C0BB2" w:rsidP="008262F7">
      <w:pPr>
        <w:shd w:val="clear" w:color="auto" w:fill="FFFFFF"/>
        <w:spacing w:after="0"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</w:rPr>
        <w:t>Main submitter: Nigeria</w:t>
      </w:r>
    </w:p>
    <w:p w:rsidR="004C0BB2" w:rsidRPr="008262F7" w:rsidRDefault="004C0BB2" w:rsidP="008262F7">
      <w:pPr>
        <w:shd w:val="clear" w:color="auto" w:fill="FFFFFF"/>
        <w:spacing w:after="0"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</w:rPr>
        <w:t>Sponsors: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UAE, Ethiopia, El Salvador</w:t>
      </w:r>
    </w:p>
    <w:p w:rsidR="004C0BB2" w:rsidRPr="008262F7" w:rsidRDefault="004C0BB2" w:rsidP="008262F7">
      <w:pPr>
        <w:shd w:val="clear" w:color="auto" w:fill="FFFFFF"/>
        <w:spacing w:after="0"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</w:rPr>
        <w:t>Signatories: Palestine, France, USA, Singapore, Algeria</w:t>
      </w:r>
    </w:p>
    <w:p w:rsidR="004C0BB2" w:rsidRPr="008262F7" w:rsidRDefault="004C0BB2" w:rsidP="008262F7">
      <w:pPr>
        <w:shd w:val="clear" w:color="auto" w:fill="FFFFFF"/>
        <w:spacing w:after="0"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  <w:u w:val="single"/>
        </w:rPr>
        <w:t>Taking into consideration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 the basic human rights of civilians and refraining from violating</w:t>
      </w:r>
    </w:p>
    <w:p w:rsidR="004C0BB2" w:rsidRPr="008262F7" w:rsidRDefault="004C0BB2" w:rsidP="008262F7">
      <w:pPr>
        <w:shd w:val="clear" w:color="auto" w:fill="FFFFFF"/>
        <w:spacing w:after="0"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</w:rPr>
        <w:t>them.</w:t>
      </w:r>
    </w:p>
    <w:p w:rsidR="004C0BB2" w:rsidRPr="008262F7" w:rsidRDefault="004C0BB2" w:rsidP="008262F7">
      <w:pPr>
        <w:pStyle w:val="ListParagraph"/>
        <w:numPr>
          <w:ilvl w:val="0"/>
          <w:numId w:val="9"/>
        </w:numPr>
        <w:shd w:val="clear" w:color="auto" w:fill="FFFFFF"/>
        <w:spacing w:after="0"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  <w:u w:val="single"/>
        </w:rPr>
        <w:t>Considers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 the privacy of civilians when operating military 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drones and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 collaborating with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the Human Rights Watch to promote human rights for all people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;</w:t>
      </w:r>
    </w:p>
    <w:p w:rsidR="004C0BB2" w:rsidRPr="008262F7" w:rsidRDefault="004C0BB2" w:rsidP="008262F7">
      <w:pPr>
        <w:spacing w:line="480" w:lineRule="auto"/>
        <w:rPr>
          <w:rFonts w:asciiTheme="majorBidi" w:eastAsiaTheme="minorHAns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</w:rPr>
        <w:br w:type="page"/>
      </w:r>
    </w:p>
    <w:p w:rsidR="004C0BB2" w:rsidRPr="008262F7" w:rsidRDefault="004C0BB2" w:rsidP="008262F7">
      <w:pPr>
        <w:shd w:val="clear" w:color="auto" w:fill="FFFFFF"/>
        <w:spacing w:after="0"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</w:rPr>
        <w:lastRenderedPageBreak/>
        <w:t>Committee: Sixth General Assembly (GA6)</w:t>
      </w:r>
    </w:p>
    <w:p w:rsidR="004C0BB2" w:rsidRPr="008262F7" w:rsidRDefault="004C0BB2" w:rsidP="008262F7">
      <w:pPr>
        <w:shd w:val="clear" w:color="auto" w:fill="FFFFFF"/>
        <w:spacing w:after="0"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</w:rPr>
        <w:t>Sponsors: Germany, South Korea, and UAE</w:t>
      </w:r>
    </w:p>
    <w:p w:rsidR="004C0BB2" w:rsidRPr="008262F7" w:rsidRDefault="004C0BB2" w:rsidP="008262F7">
      <w:pPr>
        <w:shd w:val="clear" w:color="auto" w:fill="FFFFFF"/>
        <w:spacing w:after="0"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</w:rPr>
        <w:t>Signatories: Morocco, Algeria, El Salvador, Nigeria, Haiti, Ghana, South Africa, Thailand</w:t>
      </w:r>
    </w:p>
    <w:p w:rsidR="004C0BB2" w:rsidRPr="008262F7" w:rsidRDefault="004C0BB2" w:rsidP="008262F7">
      <w:pPr>
        <w:shd w:val="clear" w:color="auto" w:fill="FFFFFF"/>
        <w:spacing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</w:rPr>
        <w:t>Topic: “Updating the current framework regarding the use of military drones”</w:t>
      </w:r>
    </w:p>
    <w:p w:rsidR="004C0BB2" w:rsidRPr="008262F7" w:rsidRDefault="004C0BB2" w:rsidP="008262F7">
      <w:pPr>
        <w:shd w:val="clear" w:color="auto" w:fill="FFFFFF"/>
        <w:spacing w:after="0"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  <w:u w:val="single"/>
        </w:rPr>
        <w:t>Reminding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 all nations of the International Humanitarian Law and International Human Rights</w:t>
      </w:r>
      <w:r w:rsidR="008262F7"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Law which recognizes the inherent dignity, </w:t>
      </w:r>
      <w:proofErr w:type="gramStart"/>
      <w:r w:rsidRPr="008262F7">
        <w:rPr>
          <w:rFonts w:asciiTheme="majorBidi" w:hAnsiTheme="majorBidi" w:cstheme="majorBidi"/>
          <w:color w:val="222222"/>
          <w:sz w:val="24"/>
          <w:szCs w:val="24"/>
        </w:rPr>
        <w:t>equality</w:t>
      </w:r>
      <w:proofErr w:type="gramEnd"/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 and inalienable rights of all global citizens,</w:t>
      </w:r>
    </w:p>
    <w:p w:rsidR="004C0BB2" w:rsidRPr="008262F7" w:rsidRDefault="004C0BB2" w:rsidP="008262F7">
      <w:pPr>
        <w:shd w:val="clear" w:color="auto" w:fill="FFFFFF"/>
        <w:spacing w:after="0"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  <w:u w:val="single"/>
        </w:rPr>
        <w:t>Stressing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 the need for reform and the better application of the framework regarding the use of</w:t>
      </w:r>
    </w:p>
    <w:p w:rsidR="004C0BB2" w:rsidRPr="008262F7" w:rsidRDefault="004C0BB2" w:rsidP="008262F7">
      <w:pPr>
        <w:shd w:val="clear" w:color="auto" w:fill="FFFFFF"/>
        <w:spacing w:after="0"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</w:rPr>
        <w:t>military drones (UAV’s)</w:t>
      </w:r>
    </w:p>
    <w:p w:rsidR="008262F7" w:rsidRPr="008262F7" w:rsidRDefault="004C0BB2" w:rsidP="008262F7">
      <w:pPr>
        <w:pStyle w:val="ListParagraph"/>
        <w:numPr>
          <w:ilvl w:val="0"/>
          <w:numId w:val="10"/>
        </w:numPr>
        <w:shd w:val="clear" w:color="auto" w:fill="FFFFFF"/>
        <w:spacing w:after="0"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  <w:u w:val="single"/>
        </w:rPr>
        <w:t>Urges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 all member states to cooperate on updating the current framework;</w:t>
      </w:r>
    </w:p>
    <w:p w:rsidR="008262F7" w:rsidRPr="008262F7" w:rsidRDefault="004C0BB2" w:rsidP="008262F7">
      <w:pPr>
        <w:pStyle w:val="ListParagraph"/>
        <w:numPr>
          <w:ilvl w:val="0"/>
          <w:numId w:val="10"/>
        </w:numPr>
        <w:shd w:val="clear" w:color="auto" w:fill="FFFFFF"/>
        <w:spacing w:after="0"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hAnsiTheme="majorBidi" w:cstheme="majorBidi"/>
          <w:color w:val="222222"/>
          <w:sz w:val="24"/>
          <w:szCs w:val="24"/>
          <w:u w:val="single"/>
        </w:rPr>
        <w:t>Endorses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 the transparency in reporting such drone strikes and attacks;</w:t>
      </w:r>
    </w:p>
    <w:p w:rsidR="008262F7" w:rsidRPr="008262F7" w:rsidRDefault="004C0BB2" w:rsidP="008262F7">
      <w:pPr>
        <w:pStyle w:val="ListParagraph"/>
        <w:numPr>
          <w:ilvl w:val="0"/>
          <w:numId w:val="10"/>
        </w:numPr>
        <w:shd w:val="clear" w:color="auto" w:fill="FFFFFF"/>
        <w:spacing w:after="0"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  <w:u w:val="single"/>
        </w:rPr>
        <w:t>Draws attention to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 the innocent civilians killed in drone strikes and calls upon nations to verify</w:t>
      </w:r>
      <w:r w:rsidR="008262F7"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the potential victims of the unwanted consequences of drone strikes to be re-compensated;</w:t>
      </w:r>
    </w:p>
    <w:p w:rsidR="008262F7" w:rsidRPr="008262F7" w:rsidRDefault="004C0BB2" w:rsidP="008262F7">
      <w:pPr>
        <w:pStyle w:val="ListParagraph"/>
        <w:numPr>
          <w:ilvl w:val="0"/>
          <w:numId w:val="10"/>
        </w:numPr>
        <w:shd w:val="clear" w:color="auto" w:fill="FFFFFF"/>
        <w:spacing w:after="0"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  <w:u w:val="single"/>
        </w:rPr>
        <w:t>Stresses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 the lack of legal framework regarding non-state terrorist organizations;</w:t>
      </w:r>
    </w:p>
    <w:p w:rsidR="008262F7" w:rsidRPr="008262F7" w:rsidRDefault="004C0BB2" w:rsidP="008262F7">
      <w:pPr>
        <w:pStyle w:val="ListParagraph"/>
        <w:numPr>
          <w:ilvl w:val="0"/>
          <w:numId w:val="10"/>
        </w:numPr>
        <w:shd w:val="clear" w:color="auto" w:fill="FFFFFF"/>
        <w:spacing w:after="0"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  <w:u w:val="single"/>
        </w:rPr>
        <w:t>Requests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 the expansion of preventive actions and assurance of post-conflict assistance through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compensation, rehabilitation and guarantees of non-repetition.</w:t>
      </w:r>
    </w:p>
    <w:p w:rsidR="004C0BB2" w:rsidRPr="008262F7" w:rsidRDefault="008262F7" w:rsidP="008262F7">
      <w:pPr>
        <w:spacing w:line="480" w:lineRule="auto"/>
        <w:rPr>
          <w:rFonts w:asciiTheme="majorBidi" w:eastAsiaTheme="minorHAns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</w:rPr>
        <w:br w:type="page"/>
      </w:r>
    </w:p>
    <w:p w:rsidR="008262F7" w:rsidRPr="008262F7" w:rsidRDefault="008262F7" w:rsidP="008262F7">
      <w:pPr>
        <w:spacing w:after="0" w:line="480" w:lineRule="auto"/>
        <w:rPr>
          <w:rFonts w:asciiTheme="majorBidi" w:eastAsiaTheme="minorHAnsi" w:hAnsiTheme="majorBidi" w:cstheme="majorBidi"/>
          <w:color w:val="222222"/>
          <w:sz w:val="24"/>
          <w:szCs w:val="24"/>
        </w:rPr>
      </w:pPr>
      <w:r w:rsidRPr="008262F7">
        <w:rPr>
          <w:rFonts w:asciiTheme="majorBidi" w:eastAsiaTheme="minorHAnsi" w:hAnsiTheme="majorBidi" w:cstheme="majorBidi"/>
          <w:color w:val="222222"/>
          <w:sz w:val="24"/>
          <w:szCs w:val="24"/>
        </w:rPr>
        <w:lastRenderedPageBreak/>
        <w:t>Committee: Sixth General Assembly (GA6)</w:t>
      </w:r>
    </w:p>
    <w:p w:rsidR="008262F7" w:rsidRPr="008262F7" w:rsidRDefault="008262F7" w:rsidP="008262F7">
      <w:pPr>
        <w:spacing w:after="0" w:line="480" w:lineRule="auto"/>
        <w:rPr>
          <w:rFonts w:asciiTheme="majorBidi" w:eastAsiaTheme="minorHAnsi" w:hAnsiTheme="majorBidi" w:cstheme="majorBidi"/>
          <w:color w:val="222222"/>
          <w:sz w:val="24"/>
          <w:szCs w:val="24"/>
        </w:rPr>
      </w:pPr>
      <w:r w:rsidRPr="008262F7">
        <w:rPr>
          <w:rFonts w:asciiTheme="majorBidi" w:eastAsiaTheme="minorHAnsi" w:hAnsiTheme="majorBidi" w:cstheme="majorBidi"/>
          <w:color w:val="222222"/>
          <w:sz w:val="24"/>
          <w:szCs w:val="24"/>
        </w:rPr>
        <w:t>Questions of: The issue of transparency among Military Drone Strikes</w:t>
      </w:r>
    </w:p>
    <w:p w:rsidR="008262F7" w:rsidRPr="008262F7" w:rsidRDefault="008262F7" w:rsidP="008262F7">
      <w:pPr>
        <w:spacing w:after="0" w:line="480" w:lineRule="auto"/>
        <w:rPr>
          <w:rFonts w:asciiTheme="majorBidi" w:eastAsiaTheme="minorHAnsi" w:hAnsiTheme="majorBidi" w:cstheme="majorBidi"/>
          <w:color w:val="222222"/>
          <w:sz w:val="24"/>
          <w:szCs w:val="24"/>
        </w:rPr>
      </w:pPr>
      <w:r w:rsidRPr="008262F7">
        <w:rPr>
          <w:rFonts w:asciiTheme="majorBidi" w:eastAsiaTheme="minorHAnsi" w:hAnsiTheme="majorBidi" w:cstheme="majorBidi"/>
          <w:color w:val="222222"/>
          <w:sz w:val="24"/>
          <w:szCs w:val="24"/>
        </w:rPr>
        <w:t>Main submitter: Republic of Singapore</w:t>
      </w:r>
    </w:p>
    <w:p w:rsidR="008262F7" w:rsidRPr="008262F7" w:rsidRDefault="008262F7" w:rsidP="008262F7">
      <w:pPr>
        <w:spacing w:after="0" w:line="480" w:lineRule="auto"/>
        <w:rPr>
          <w:rFonts w:asciiTheme="majorBidi" w:eastAsiaTheme="minorHAnsi" w:hAnsiTheme="majorBidi" w:cstheme="majorBidi"/>
          <w:color w:val="222222"/>
          <w:sz w:val="24"/>
          <w:szCs w:val="24"/>
        </w:rPr>
      </w:pPr>
      <w:r w:rsidRPr="008262F7">
        <w:rPr>
          <w:rFonts w:asciiTheme="majorBidi" w:eastAsiaTheme="minorHAnsi" w:hAnsiTheme="majorBidi" w:cstheme="majorBidi"/>
          <w:color w:val="222222"/>
          <w:sz w:val="24"/>
          <w:szCs w:val="24"/>
        </w:rPr>
        <w:t>Sponsors: Yemen, Syrian Arab Republic, United Kingdom,</w:t>
      </w:r>
    </w:p>
    <w:p w:rsidR="008262F7" w:rsidRPr="008262F7" w:rsidRDefault="008262F7" w:rsidP="008262F7">
      <w:pPr>
        <w:spacing w:after="0" w:line="480" w:lineRule="auto"/>
        <w:rPr>
          <w:rFonts w:asciiTheme="majorBidi" w:eastAsiaTheme="minorHAnsi" w:hAnsiTheme="majorBidi" w:cstheme="majorBidi"/>
          <w:color w:val="222222"/>
          <w:sz w:val="24"/>
          <w:szCs w:val="24"/>
        </w:rPr>
      </w:pPr>
      <w:r w:rsidRPr="008262F7">
        <w:rPr>
          <w:rFonts w:asciiTheme="majorBidi" w:eastAsiaTheme="minorHAnsi" w:hAnsiTheme="majorBidi" w:cstheme="majorBidi"/>
          <w:color w:val="222222"/>
          <w:sz w:val="24"/>
          <w:szCs w:val="24"/>
        </w:rPr>
        <w:t>Signatories: France, Iran, Vietnam, Germany, India, South Africa, Republic of Cuba, Saudi</w:t>
      </w:r>
    </w:p>
    <w:p w:rsidR="008262F7" w:rsidRPr="008262F7" w:rsidRDefault="008262F7" w:rsidP="008262F7">
      <w:pPr>
        <w:spacing w:line="480" w:lineRule="auto"/>
        <w:rPr>
          <w:rFonts w:asciiTheme="majorBidi" w:eastAsiaTheme="minorHAnsi" w:hAnsiTheme="majorBidi" w:cstheme="majorBidi"/>
          <w:color w:val="222222"/>
          <w:sz w:val="24"/>
          <w:szCs w:val="24"/>
        </w:rPr>
      </w:pPr>
      <w:r w:rsidRPr="008262F7">
        <w:rPr>
          <w:rFonts w:asciiTheme="majorBidi" w:eastAsiaTheme="minorHAnsi" w:hAnsiTheme="majorBidi" w:cstheme="majorBidi"/>
          <w:color w:val="222222"/>
          <w:sz w:val="24"/>
          <w:szCs w:val="24"/>
        </w:rPr>
        <w:t>Arabia, State of Palestine,</w:t>
      </w:r>
    </w:p>
    <w:p w:rsidR="008262F7" w:rsidRPr="008262F7" w:rsidRDefault="008262F7" w:rsidP="008262F7">
      <w:pPr>
        <w:spacing w:after="0" w:line="480" w:lineRule="auto"/>
        <w:rPr>
          <w:rFonts w:asciiTheme="majorBidi" w:eastAsiaTheme="minorHAnsi" w:hAnsiTheme="majorBidi" w:cstheme="majorBidi"/>
          <w:color w:val="222222"/>
          <w:sz w:val="24"/>
          <w:szCs w:val="24"/>
        </w:rPr>
      </w:pPr>
      <w:r w:rsidRPr="008262F7">
        <w:rPr>
          <w:rFonts w:asciiTheme="majorBidi" w:eastAsiaTheme="minorHAnsi" w:hAnsiTheme="majorBidi" w:cstheme="majorBidi"/>
          <w:color w:val="222222"/>
          <w:sz w:val="24"/>
          <w:szCs w:val="24"/>
          <w:u w:val="single"/>
        </w:rPr>
        <w:t>Reminding</w:t>
      </w:r>
      <w:r w:rsidRPr="008262F7">
        <w:rPr>
          <w:rFonts w:asciiTheme="majorBidi" w:eastAsiaTheme="minorHAnsi" w:hAnsiTheme="majorBidi" w:cstheme="majorBidi"/>
          <w:color w:val="222222"/>
          <w:sz w:val="24"/>
          <w:szCs w:val="24"/>
        </w:rPr>
        <w:t xml:space="preserve"> all nations of the creation of the UN as its charter in 1945, which brings nations</w:t>
      </w:r>
      <w:r>
        <w:rPr>
          <w:rFonts w:asciiTheme="majorBidi" w:eastAsiaTheme="minorHAns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eastAsiaTheme="minorHAnsi" w:hAnsiTheme="majorBidi" w:cstheme="majorBidi"/>
          <w:color w:val="222222"/>
          <w:sz w:val="24"/>
          <w:szCs w:val="24"/>
        </w:rPr>
        <w:t>together to combat global problems and bring peace and stability around the world</w:t>
      </w:r>
      <w:r>
        <w:rPr>
          <w:rFonts w:asciiTheme="majorBidi" w:eastAsiaTheme="minorHAnsi" w:hAnsiTheme="majorBidi" w:cstheme="majorBidi"/>
          <w:color w:val="222222"/>
          <w:sz w:val="24"/>
          <w:szCs w:val="24"/>
        </w:rPr>
        <w:t>,</w:t>
      </w:r>
    </w:p>
    <w:p w:rsidR="008262F7" w:rsidRPr="008262F7" w:rsidRDefault="008262F7" w:rsidP="008262F7">
      <w:pPr>
        <w:spacing w:after="0" w:line="480" w:lineRule="auto"/>
        <w:rPr>
          <w:rFonts w:asciiTheme="majorBidi" w:eastAsiaTheme="minorHAnsi" w:hAnsiTheme="majorBidi" w:cstheme="majorBidi"/>
          <w:color w:val="222222"/>
          <w:sz w:val="24"/>
          <w:szCs w:val="24"/>
        </w:rPr>
      </w:pPr>
      <w:r w:rsidRPr="008262F7">
        <w:rPr>
          <w:rFonts w:asciiTheme="majorBidi" w:eastAsiaTheme="minorHAnsi" w:hAnsiTheme="majorBidi" w:cstheme="majorBidi"/>
          <w:color w:val="222222"/>
          <w:sz w:val="24"/>
          <w:szCs w:val="24"/>
          <w:u w:val="single"/>
        </w:rPr>
        <w:t>Commending</w:t>
      </w:r>
      <w:r w:rsidRPr="008262F7">
        <w:rPr>
          <w:rFonts w:asciiTheme="majorBidi" w:eastAsiaTheme="minorHAnsi" w:hAnsiTheme="majorBidi" w:cstheme="majorBidi"/>
          <w:color w:val="222222"/>
          <w:sz w:val="24"/>
          <w:szCs w:val="24"/>
        </w:rPr>
        <w:t xml:space="preserve"> the role of community organizations in emphasizing the human rights influence of</w:t>
      </w:r>
      <w:r>
        <w:rPr>
          <w:rFonts w:asciiTheme="majorBidi" w:eastAsiaTheme="minorHAns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eastAsiaTheme="minorHAnsi" w:hAnsiTheme="majorBidi" w:cstheme="majorBidi"/>
          <w:color w:val="222222"/>
          <w:sz w:val="24"/>
          <w:szCs w:val="24"/>
        </w:rPr>
        <w:t>the use of armed drones,</w:t>
      </w:r>
    </w:p>
    <w:p w:rsidR="008262F7" w:rsidRPr="008262F7" w:rsidRDefault="008262F7" w:rsidP="008262F7">
      <w:pPr>
        <w:spacing w:after="0" w:line="480" w:lineRule="auto"/>
        <w:rPr>
          <w:rFonts w:asciiTheme="majorBidi" w:eastAsiaTheme="minorHAnsi" w:hAnsiTheme="majorBidi" w:cstheme="majorBidi"/>
          <w:color w:val="222222"/>
          <w:sz w:val="24"/>
          <w:szCs w:val="24"/>
        </w:rPr>
      </w:pPr>
      <w:r w:rsidRPr="008262F7">
        <w:rPr>
          <w:rFonts w:asciiTheme="majorBidi" w:eastAsiaTheme="minorHAnsi" w:hAnsiTheme="majorBidi" w:cstheme="majorBidi"/>
          <w:color w:val="222222"/>
          <w:sz w:val="24"/>
          <w:szCs w:val="24"/>
          <w:u w:val="single"/>
        </w:rPr>
        <w:t>Expressing</w:t>
      </w:r>
      <w:r w:rsidRPr="008262F7">
        <w:rPr>
          <w:rFonts w:asciiTheme="majorBidi" w:eastAsiaTheme="minorHAnsi" w:hAnsiTheme="majorBidi" w:cstheme="majorBidi"/>
          <w:color w:val="222222"/>
          <w:sz w:val="24"/>
          <w:szCs w:val="24"/>
        </w:rPr>
        <w:t xml:space="preserve"> deep concern at the civilian casualties resulting from the use of remotely piloted</w:t>
      </w:r>
      <w:r>
        <w:rPr>
          <w:rFonts w:asciiTheme="majorBidi" w:eastAsiaTheme="minorHAns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eastAsiaTheme="minorHAnsi" w:hAnsiTheme="majorBidi" w:cstheme="majorBidi"/>
          <w:color w:val="222222"/>
          <w:sz w:val="24"/>
          <w:szCs w:val="24"/>
        </w:rPr>
        <w:t>aircraft or armed drones, as reflected in the reports of the Special Rapporteur on the</w:t>
      </w:r>
      <w:r>
        <w:rPr>
          <w:rFonts w:asciiTheme="majorBidi" w:eastAsiaTheme="minorHAns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eastAsiaTheme="minorHAnsi" w:hAnsiTheme="majorBidi" w:cstheme="majorBidi"/>
          <w:color w:val="222222"/>
          <w:sz w:val="24"/>
          <w:szCs w:val="24"/>
        </w:rPr>
        <w:t>protection of human rights and fundamental freedoms while countering terrorism to the</w:t>
      </w:r>
      <w:r>
        <w:rPr>
          <w:rFonts w:asciiTheme="majorBidi" w:eastAsiaTheme="minorHAns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eastAsiaTheme="minorHAnsi" w:hAnsiTheme="majorBidi" w:cstheme="majorBidi"/>
          <w:color w:val="222222"/>
          <w:sz w:val="24"/>
          <w:szCs w:val="24"/>
        </w:rPr>
        <w:t>General Assembly and to the Human Rights Council,</w:t>
      </w:r>
    </w:p>
    <w:p w:rsidR="008262F7" w:rsidRPr="008262F7" w:rsidRDefault="008262F7" w:rsidP="008262F7">
      <w:pPr>
        <w:spacing w:line="480" w:lineRule="auto"/>
        <w:rPr>
          <w:rFonts w:asciiTheme="majorBidi" w:eastAsiaTheme="minorHAnsi" w:hAnsiTheme="majorBidi" w:cstheme="majorBidi"/>
          <w:color w:val="222222"/>
          <w:sz w:val="24"/>
          <w:szCs w:val="24"/>
        </w:rPr>
      </w:pPr>
      <w:r w:rsidRPr="008262F7">
        <w:rPr>
          <w:rFonts w:asciiTheme="majorBidi" w:eastAsiaTheme="minorHAnsi" w:hAnsiTheme="majorBidi" w:cstheme="majorBidi"/>
          <w:color w:val="222222"/>
          <w:sz w:val="24"/>
          <w:szCs w:val="24"/>
          <w:u w:val="single"/>
        </w:rPr>
        <w:t>Recognizing</w:t>
      </w:r>
      <w:r w:rsidRPr="008262F7">
        <w:rPr>
          <w:rFonts w:asciiTheme="majorBidi" w:eastAsiaTheme="minorHAnsi" w:hAnsiTheme="majorBidi" w:cstheme="majorBidi"/>
          <w:color w:val="222222"/>
          <w:sz w:val="24"/>
          <w:szCs w:val="24"/>
        </w:rPr>
        <w:t xml:space="preserve"> previous efforts from countries that provide complete transparency whether its</w:t>
      </w:r>
      <w:r>
        <w:rPr>
          <w:rFonts w:asciiTheme="majorBidi" w:eastAsiaTheme="minorHAns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eastAsiaTheme="minorHAnsi" w:hAnsiTheme="majorBidi" w:cstheme="majorBidi"/>
          <w:color w:val="222222"/>
          <w:sz w:val="24"/>
          <w:szCs w:val="24"/>
        </w:rPr>
        <w:t>individual or under an international agreement</w:t>
      </w:r>
      <w:r>
        <w:rPr>
          <w:rFonts w:asciiTheme="majorBidi" w:eastAsiaTheme="minorHAnsi" w:hAnsiTheme="majorBidi" w:cstheme="majorBidi"/>
          <w:color w:val="222222"/>
          <w:sz w:val="24"/>
          <w:szCs w:val="24"/>
        </w:rPr>
        <w:t>,</w:t>
      </w:r>
    </w:p>
    <w:p w:rsidR="008262F7" w:rsidRPr="008262F7" w:rsidRDefault="008262F7" w:rsidP="008262F7">
      <w:pPr>
        <w:pStyle w:val="ListParagraph"/>
        <w:numPr>
          <w:ilvl w:val="0"/>
          <w:numId w:val="11"/>
        </w:numPr>
        <w:spacing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  <w:u w:val="single"/>
        </w:rPr>
        <w:t>Calls for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 the promotion of pronounced transparency and accountability on the part of third</w:t>
      </w:r>
      <w:r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countries regarding the utilization of armed drones in relations to the legal basis for their use</w:t>
      </w:r>
      <w:r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and to the operational responsibility, to authorize for judicial review of drone strikes and to</w:t>
      </w:r>
      <w:r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secure that victims of unlawful drone strikes have effective access to remedies</w:t>
      </w:r>
      <w:r>
        <w:rPr>
          <w:rFonts w:asciiTheme="majorBidi" w:hAnsiTheme="majorBidi" w:cstheme="majorBidi"/>
          <w:color w:val="222222"/>
          <w:sz w:val="24"/>
          <w:szCs w:val="24"/>
        </w:rPr>
        <w:t>;</w:t>
      </w:r>
    </w:p>
    <w:p w:rsidR="008262F7" w:rsidRDefault="008262F7" w:rsidP="008262F7">
      <w:pPr>
        <w:pStyle w:val="ListParagraph"/>
        <w:numPr>
          <w:ilvl w:val="0"/>
          <w:numId w:val="11"/>
        </w:numPr>
        <w:spacing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8262F7">
        <w:rPr>
          <w:rFonts w:asciiTheme="majorBidi" w:hAnsiTheme="majorBidi" w:cstheme="majorBidi"/>
          <w:color w:val="222222"/>
          <w:sz w:val="24"/>
          <w:szCs w:val="24"/>
          <w:u w:val="single"/>
        </w:rPr>
        <w:t>D</w:t>
      </w:r>
      <w:r w:rsidRPr="008262F7">
        <w:rPr>
          <w:rFonts w:asciiTheme="majorBidi" w:hAnsiTheme="majorBidi" w:cstheme="majorBidi"/>
          <w:color w:val="222222"/>
          <w:sz w:val="24"/>
          <w:szCs w:val="24"/>
          <w:u w:val="single"/>
        </w:rPr>
        <w:t>eclares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 the need for governments to announce their attack before doing so. This</w:t>
      </w:r>
      <w:r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is to avoid questioning of neighboring countries of why the military drones are</w:t>
      </w:r>
      <w:r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flying over their land or territory. Especially with the purpose to avoid civilian</w:t>
      </w:r>
      <w:r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casualties</w:t>
      </w:r>
      <w:r>
        <w:rPr>
          <w:rFonts w:asciiTheme="majorBidi" w:hAnsiTheme="majorBidi" w:cstheme="majorBidi"/>
          <w:color w:val="222222"/>
          <w:sz w:val="24"/>
          <w:szCs w:val="24"/>
        </w:rPr>
        <w:t>;</w:t>
      </w:r>
    </w:p>
    <w:p w:rsidR="008262F7" w:rsidRDefault="008262F7" w:rsidP="008262F7">
      <w:pPr>
        <w:pStyle w:val="ListParagraph"/>
        <w:numPr>
          <w:ilvl w:val="0"/>
          <w:numId w:val="11"/>
        </w:numPr>
        <w:spacing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2F7979">
        <w:rPr>
          <w:rFonts w:asciiTheme="majorBidi" w:hAnsiTheme="majorBidi" w:cstheme="majorBidi"/>
          <w:color w:val="222222"/>
          <w:sz w:val="24"/>
          <w:szCs w:val="24"/>
          <w:u w:val="single"/>
        </w:rPr>
        <w:lastRenderedPageBreak/>
        <w:t>R</w:t>
      </w:r>
      <w:r w:rsidRPr="002F7979">
        <w:rPr>
          <w:rFonts w:asciiTheme="majorBidi" w:hAnsiTheme="majorBidi" w:cstheme="majorBidi"/>
          <w:color w:val="222222"/>
          <w:sz w:val="24"/>
          <w:szCs w:val="24"/>
          <w:u w:val="single"/>
        </w:rPr>
        <w:t>equires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 any nation that conducts a drone strike to deliver a transparency report,</w:t>
      </w:r>
      <w:r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preferably via shared intelligence gathering division, revealing the target, the</w:t>
      </w:r>
      <w:r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motivation for striking the target, and the results including casualty reports, to</w:t>
      </w:r>
      <w:r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further increase trust between nations and to draw conclusions about the legality</w:t>
      </w:r>
      <w:r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of country’s actions</w:t>
      </w:r>
      <w:r>
        <w:rPr>
          <w:rFonts w:asciiTheme="majorBidi" w:hAnsiTheme="majorBidi" w:cstheme="majorBidi"/>
          <w:color w:val="222222"/>
          <w:sz w:val="24"/>
          <w:szCs w:val="24"/>
        </w:rPr>
        <w:t>;</w:t>
      </w:r>
    </w:p>
    <w:p w:rsidR="008262F7" w:rsidRDefault="008262F7" w:rsidP="008262F7">
      <w:pPr>
        <w:pStyle w:val="ListParagraph"/>
        <w:numPr>
          <w:ilvl w:val="0"/>
          <w:numId w:val="11"/>
        </w:numPr>
        <w:spacing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2F7979">
        <w:rPr>
          <w:rFonts w:asciiTheme="majorBidi" w:hAnsiTheme="majorBidi" w:cstheme="majorBidi"/>
          <w:color w:val="222222"/>
          <w:sz w:val="24"/>
          <w:szCs w:val="24"/>
          <w:u w:val="single"/>
        </w:rPr>
        <w:t>A</w:t>
      </w:r>
      <w:r w:rsidRPr="002F7979">
        <w:rPr>
          <w:rFonts w:asciiTheme="majorBidi" w:hAnsiTheme="majorBidi" w:cstheme="majorBidi"/>
          <w:color w:val="222222"/>
          <w:sz w:val="24"/>
          <w:szCs w:val="24"/>
          <w:u w:val="single"/>
        </w:rPr>
        <w:t>ffirms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 that Member States are obligated to conduct immediate, meticulous,</w:t>
      </w:r>
      <w:r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efficacious, independent, </w:t>
      </w:r>
      <w:proofErr w:type="gramStart"/>
      <w:r w:rsidRPr="008262F7">
        <w:rPr>
          <w:rFonts w:asciiTheme="majorBidi" w:hAnsiTheme="majorBidi" w:cstheme="majorBidi"/>
          <w:color w:val="222222"/>
          <w:sz w:val="24"/>
          <w:szCs w:val="24"/>
        </w:rPr>
        <w:t>impartial</w:t>
      </w:r>
      <w:proofErr w:type="gramEnd"/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 and transparent investigations into any</w:t>
      </w:r>
      <w:r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incidents which have </w:t>
      </w:r>
      <w:proofErr w:type="spellStart"/>
      <w:r w:rsidRPr="008262F7">
        <w:rPr>
          <w:rFonts w:asciiTheme="majorBidi" w:hAnsiTheme="majorBidi" w:cstheme="majorBidi"/>
          <w:color w:val="222222"/>
          <w:sz w:val="24"/>
          <w:szCs w:val="24"/>
        </w:rPr>
        <w:t>lead</w:t>
      </w:r>
      <w:proofErr w:type="spellEnd"/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 to death or serious injury as a result of the use of force</w:t>
      </w:r>
      <w:r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inflicted by armed drone strikes. In circumstances pertaining to armed conflict,</w:t>
      </w:r>
      <w:r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Member States are under the same responsibility to analyze credible declarations</w:t>
      </w:r>
      <w:r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of violations of international humanitarian law, including where unanticipated</w:t>
      </w:r>
      <w:r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civilian casualties occurred </w:t>
      </w:r>
      <w:proofErr w:type="gramStart"/>
      <w:r w:rsidRPr="008262F7">
        <w:rPr>
          <w:rFonts w:asciiTheme="majorBidi" w:hAnsiTheme="majorBidi" w:cstheme="majorBidi"/>
          <w:color w:val="222222"/>
          <w:sz w:val="24"/>
          <w:szCs w:val="24"/>
        </w:rPr>
        <w:t>as a result of</w:t>
      </w:r>
      <w:proofErr w:type="gramEnd"/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 drone strikes</w:t>
      </w:r>
      <w:r>
        <w:rPr>
          <w:rFonts w:asciiTheme="majorBidi" w:hAnsiTheme="majorBidi" w:cstheme="majorBidi"/>
          <w:color w:val="222222"/>
          <w:sz w:val="24"/>
          <w:szCs w:val="24"/>
        </w:rPr>
        <w:t>;</w:t>
      </w:r>
    </w:p>
    <w:p w:rsidR="008262F7" w:rsidRDefault="008262F7" w:rsidP="008262F7">
      <w:pPr>
        <w:pStyle w:val="ListParagraph"/>
        <w:numPr>
          <w:ilvl w:val="0"/>
          <w:numId w:val="11"/>
        </w:numPr>
        <w:spacing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2F7979">
        <w:rPr>
          <w:rFonts w:asciiTheme="majorBidi" w:hAnsiTheme="majorBidi" w:cstheme="majorBidi"/>
          <w:color w:val="222222"/>
          <w:sz w:val="24"/>
          <w:szCs w:val="24"/>
          <w:u w:val="single"/>
        </w:rPr>
        <w:t>E</w:t>
      </w:r>
      <w:r w:rsidRPr="002F7979">
        <w:rPr>
          <w:rFonts w:asciiTheme="majorBidi" w:hAnsiTheme="majorBidi" w:cstheme="majorBidi"/>
          <w:color w:val="222222"/>
          <w:sz w:val="24"/>
          <w:szCs w:val="24"/>
          <w:u w:val="single"/>
        </w:rPr>
        <w:t>ncourages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 each member state that utilizes armed drones or assists in their usage</w:t>
      </w:r>
      <w:r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to develop and issue a transparent set of national rules and guidelines, including</w:t>
      </w:r>
      <w:r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clear regulations about when drone strikes are admissible. The states must</w:t>
      </w:r>
      <w:r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publicly disclose the legal basis for the use of drones, targeting criteria, impact</w:t>
      </w:r>
      <w:r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(including civilian casualties), and information regarding alleged violations,</w:t>
      </w:r>
      <w:r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proofErr w:type="gramStart"/>
      <w:r w:rsidRPr="008262F7">
        <w:rPr>
          <w:rFonts w:asciiTheme="majorBidi" w:hAnsiTheme="majorBidi" w:cstheme="majorBidi"/>
          <w:color w:val="222222"/>
          <w:sz w:val="24"/>
          <w:szCs w:val="24"/>
        </w:rPr>
        <w:t>investigations</w:t>
      </w:r>
      <w:proofErr w:type="gramEnd"/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 and prosecutions</w:t>
      </w:r>
      <w:r>
        <w:rPr>
          <w:rFonts w:asciiTheme="majorBidi" w:hAnsiTheme="majorBidi" w:cstheme="majorBidi"/>
          <w:color w:val="222222"/>
          <w:sz w:val="24"/>
          <w:szCs w:val="24"/>
        </w:rPr>
        <w:t>;</w:t>
      </w:r>
    </w:p>
    <w:p w:rsidR="008262F7" w:rsidRPr="008262F7" w:rsidRDefault="008262F7" w:rsidP="008262F7">
      <w:pPr>
        <w:pStyle w:val="ListParagraph"/>
        <w:numPr>
          <w:ilvl w:val="0"/>
          <w:numId w:val="11"/>
        </w:numPr>
        <w:spacing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2F7979">
        <w:rPr>
          <w:rFonts w:asciiTheme="majorBidi" w:hAnsiTheme="majorBidi" w:cstheme="majorBidi"/>
          <w:color w:val="222222"/>
          <w:sz w:val="24"/>
          <w:szCs w:val="24"/>
          <w:u w:val="single"/>
        </w:rPr>
        <w:t>E</w:t>
      </w:r>
      <w:r w:rsidRPr="002F7979">
        <w:rPr>
          <w:rFonts w:asciiTheme="majorBidi" w:hAnsiTheme="majorBidi" w:cstheme="majorBidi"/>
          <w:color w:val="222222"/>
          <w:sz w:val="24"/>
          <w:szCs w:val="24"/>
          <w:u w:val="single"/>
        </w:rPr>
        <w:t>mphasizes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 the importance of authentication by visual or physical documentation</w:t>
      </w:r>
      <w:r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to serve the purpose of drones, that is avoiding the loss of human recruits, and</w:t>
      </w:r>
      <w:r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 xml:space="preserve">having accurate visual on places not accessible by a larger body. </w:t>
      </w:r>
      <w:proofErr w:type="gramStart"/>
      <w:r w:rsidRPr="008262F7">
        <w:rPr>
          <w:rFonts w:asciiTheme="majorBidi" w:hAnsiTheme="majorBidi" w:cstheme="majorBidi"/>
          <w:color w:val="222222"/>
          <w:sz w:val="24"/>
          <w:szCs w:val="24"/>
        </w:rPr>
        <w:t>In order to</w:t>
      </w:r>
      <w:proofErr w:type="gramEnd"/>
      <w:r>
        <w:rPr>
          <w:rFonts w:asciiTheme="majorBidi" w:hAnsiTheme="majorBidi" w:cstheme="majorBidi"/>
          <w:color w:val="222222"/>
          <w:sz w:val="24"/>
          <w:szCs w:val="24"/>
        </w:rPr>
        <w:t xml:space="preserve"> c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onfirm the legitimacy and the legality of drone expeditions, and to put a</w:t>
      </w:r>
      <w:r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justification on the use of these drones, particularly when they are being sent out</w:t>
      </w:r>
      <w:r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to interfere or aid with international conflicts. These documentations should be</w:t>
      </w:r>
      <w:r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available for governments to provide legitimacy and a reference for future</w:t>
      </w:r>
      <w:r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8262F7">
        <w:rPr>
          <w:rFonts w:asciiTheme="majorBidi" w:hAnsiTheme="majorBidi" w:cstheme="majorBidi"/>
          <w:color w:val="222222"/>
          <w:sz w:val="24"/>
          <w:szCs w:val="24"/>
        </w:rPr>
        <w:t>investigations</w:t>
      </w:r>
      <w:r>
        <w:rPr>
          <w:rFonts w:asciiTheme="majorBidi" w:hAnsiTheme="majorBidi" w:cstheme="majorBidi"/>
          <w:color w:val="222222"/>
          <w:sz w:val="24"/>
          <w:szCs w:val="24"/>
        </w:rPr>
        <w:t>;</w:t>
      </w:r>
    </w:p>
    <w:p w:rsidR="002F7979" w:rsidRPr="002F7979" w:rsidRDefault="002F7979" w:rsidP="002F797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2F7979">
        <w:rPr>
          <w:rFonts w:asciiTheme="majorBidi" w:hAnsiTheme="majorBidi" w:cstheme="majorBidi"/>
          <w:sz w:val="24"/>
          <w:szCs w:val="24"/>
        </w:rPr>
        <w:lastRenderedPageBreak/>
        <w:t>Committee: Sixth General Assembly (GA6)</w:t>
      </w:r>
    </w:p>
    <w:p w:rsidR="002F7979" w:rsidRPr="002F7979" w:rsidRDefault="002F7979" w:rsidP="002F797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2F7979">
        <w:rPr>
          <w:rFonts w:asciiTheme="majorBidi" w:hAnsiTheme="majorBidi" w:cstheme="majorBidi"/>
          <w:sz w:val="24"/>
          <w:szCs w:val="24"/>
        </w:rPr>
        <w:t>Questions of: Establishing an ethical legal framework for the use of military drones</w:t>
      </w:r>
    </w:p>
    <w:p w:rsidR="002F7979" w:rsidRPr="002F7979" w:rsidRDefault="002F7979" w:rsidP="002F797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2F7979">
        <w:rPr>
          <w:rFonts w:asciiTheme="majorBidi" w:hAnsiTheme="majorBidi" w:cstheme="majorBidi"/>
          <w:sz w:val="24"/>
          <w:szCs w:val="24"/>
        </w:rPr>
        <w:t>Main submitter: Syrian Arab Republic</w:t>
      </w:r>
    </w:p>
    <w:p w:rsidR="002F7979" w:rsidRPr="002F7979" w:rsidRDefault="002F7979" w:rsidP="002F797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2F7979">
        <w:rPr>
          <w:rFonts w:asciiTheme="majorBidi" w:hAnsiTheme="majorBidi" w:cstheme="majorBidi"/>
          <w:sz w:val="24"/>
          <w:szCs w:val="24"/>
        </w:rPr>
        <w:t>Sponsors: Germany, Republic of Singapore, Yemen</w:t>
      </w:r>
    </w:p>
    <w:p w:rsidR="002F7979" w:rsidRPr="002F7979" w:rsidRDefault="002F7979" w:rsidP="002F797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2F7979">
        <w:rPr>
          <w:rFonts w:asciiTheme="majorBidi" w:hAnsiTheme="majorBidi" w:cstheme="majorBidi"/>
          <w:sz w:val="24"/>
          <w:szCs w:val="24"/>
        </w:rPr>
        <w:t>Signatories: Ethiopia, France, Iran, UAE, Vietnam, Saudi Arabia</w:t>
      </w:r>
    </w:p>
    <w:p w:rsidR="002F7979" w:rsidRPr="002F7979" w:rsidRDefault="002F7979" w:rsidP="002F797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F7979" w:rsidRPr="002F7979" w:rsidRDefault="002F7979" w:rsidP="002F797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2F7979">
        <w:rPr>
          <w:rFonts w:asciiTheme="majorBidi" w:hAnsiTheme="majorBidi" w:cstheme="majorBidi"/>
          <w:sz w:val="24"/>
          <w:szCs w:val="24"/>
          <w:u w:val="single"/>
        </w:rPr>
        <w:t>Reaffirming</w:t>
      </w:r>
      <w:r w:rsidRPr="002F7979">
        <w:rPr>
          <w:rFonts w:asciiTheme="majorBidi" w:hAnsiTheme="majorBidi" w:cstheme="majorBidi"/>
          <w:sz w:val="24"/>
          <w:szCs w:val="24"/>
        </w:rPr>
        <w:t xml:space="preserve"> Article 2(4) of Chapter 1 of the United Nations Charter, which urges upon all</w:t>
      </w:r>
    </w:p>
    <w:p w:rsidR="002F7979" w:rsidRPr="002F7979" w:rsidRDefault="002F7979" w:rsidP="002F797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2F7979">
        <w:rPr>
          <w:rFonts w:asciiTheme="majorBidi" w:hAnsiTheme="majorBidi" w:cstheme="majorBidi"/>
          <w:sz w:val="24"/>
          <w:szCs w:val="24"/>
        </w:rPr>
        <w:t>members to refrain from the threat or use of force against the territorial integrity or political</w:t>
      </w:r>
    </w:p>
    <w:p w:rsidR="002F7979" w:rsidRPr="002F7979" w:rsidRDefault="002F7979" w:rsidP="002F797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2F7979">
        <w:rPr>
          <w:rFonts w:asciiTheme="majorBidi" w:hAnsiTheme="majorBidi" w:cstheme="majorBidi"/>
          <w:sz w:val="24"/>
          <w:szCs w:val="24"/>
        </w:rPr>
        <w:t>independence of any state</w:t>
      </w:r>
      <w:r>
        <w:rPr>
          <w:rFonts w:asciiTheme="majorBidi" w:hAnsiTheme="majorBidi" w:cstheme="majorBidi"/>
          <w:sz w:val="24"/>
          <w:szCs w:val="24"/>
        </w:rPr>
        <w:t>,</w:t>
      </w:r>
    </w:p>
    <w:p w:rsidR="002F7979" w:rsidRPr="002F7979" w:rsidRDefault="002F7979" w:rsidP="002F797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2F7979">
        <w:rPr>
          <w:rFonts w:asciiTheme="majorBidi" w:hAnsiTheme="majorBidi" w:cstheme="majorBidi"/>
          <w:sz w:val="24"/>
          <w:szCs w:val="24"/>
          <w:u w:val="single"/>
        </w:rPr>
        <w:t>Reaffirming</w:t>
      </w:r>
      <w:r w:rsidRPr="002F7979">
        <w:rPr>
          <w:rFonts w:asciiTheme="majorBidi" w:hAnsiTheme="majorBidi" w:cstheme="majorBidi"/>
          <w:sz w:val="24"/>
          <w:szCs w:val="24"/>
        </w:rPr>
        <w:t xml:space="preserve"> the Universal Declaration of Human Rights which guarantees right to life, </w:t>
      </w:r>
      <w:proofErr w:type="gramStart"/>
      <w:r w:rsidRPr="002F7979">
        <w:rPr>
          <w:rFonts w:asciiTheme="majorBidi" w:hAnsiTheme="majorBidi" w:cstheme="majorBidi"/>
          <w:sz w:val="24"/>
          <w:szCs w:val="24"/>
        </w:rPr>
        <w:t>liberty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F7979">
        <w:rPr>
          <w:rFonts w:asciiTheme="majorBidi" w:hAnsiTheme="majorBidi" w:cstheme="majorBidi"/>
          <w:sz w:val="24"/>
          <w:szCs w:val="24"/>
        </w:rPr>
        <w:t>and security of person, by the control of military drone usage</w:t>
      </w:r>
      <w:r>
        <w:rPr>
          <w:rFonts w:asciiTheme="majorBidi" w:hAnsiTheme="majorBidi" w:cstheme="majorBidi"/>
          <w:sz w:val="24"/>
          <w:szCs w:val="24"/>
        </w:rPr>
        <w:t>,</w:t>
      </w:r>
    </w:p>
    <w:p w:rsidR="002F7979" w:rsidRPr="002F7979" w:rsidRDefault="002F7979" w:rsidP="002F797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2F7979">
        <w:rPr>
          <w:rFonts w:asciiTheme="majorBidi" w:hAnsiTheme="majorBidi" w:cstheme="majorBidi"/>
          <w:sz w:val="24"/>
          <w:szCs w:val="24"/>
          <w:u w:val="single"/>
        </w:rPr>
        <w:t>Recalling</w:t>
      </w:r>
      <w:r w:rsidRPr="002F7979">
        <w:rPr>
          <w:rFonts w:asciiTheme="majorBidi" w:hAnsiTheme="majorBidi" w:cstheme="majorBidi"/>
          <w:sz w:val="24"/>
          <w:szCs w:val="24"/>
        </w:rPr>
        <w:t xml:space="preserve"> UN General Assembly Resolution 68/178 and Human Rights Council Resolution</w:t>
      </w:r>
    </w:p>
    <w:p w:rsidR="002F7979" w:rsidRPr="002F7979" w:rsidRDefault="002F7979" w:rsidP="002F797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2F7979">
        <w:rPr>
          <w:rFonts w:asciiTheme="majorBidi" w:hAnsiTheme="majorBidi" w:cstheme="majorBidi"/>
          <w:sz w:val="24"/>
          <w:szCs w:val="24"/>
        </w:rPr>
        <w:t>19/19 on Protection of human rights and fundamental freedoms while countering terrorism (both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F7979">
        <w:rPr>
          <w:rFonts w:asciiTheme="majorBidi" w:hAnsiTheme="majorBidi" w:cstheme="majorBidi"/>
          <w:sz w:val="24"/>
          <w:szCs w:val="24"/>
        </w:rPr>
        <w:t>adopted by consensus)</w:t>
      </w:r>
      <w:r>
        <w:rPr>
          <w:rFonts w:asciiTheme="majorBidi" w:hAnsiTheme="majorBidi" w:cstheme="majorBidi"/>
          <w:sz w:val="24"/>
          <w:szCs w:val="24"/>
        </w:rPr>
        <w:t>,</w:t>
      </w:r>
    </w:p>
    <w:p w:rsidR="002F7979" w:rsidRDefault="002F7979" w:rsidP="002F797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2F7979">
        <w:rPr>
          <w:rFonts w:asciiTheme="majorBidi" w:hAnsiTheme="majorBidi" w:cstheme="majorBidi"/>
          <w:sz w:val="24"/>
          <w:szCs w:val="24"/>
          <w:u w:val="single"/>
        </w:rPr>
        <w:t>Recognizing</w:t>
      </w:r>
      <w:r w:rsidRPr="002F7979">
        <w:rPr>
          <w:rFonts w:asciiTheme="majorBidi" w:hAnsiTheme="majorBidi" w:cstheme="majorBidi"/>
          <w:sz w:val="24"/>
          <w:szCs w:val="24"/>
        </w:rPr>
        <w:t xml:space="preserve"> previous contributions from countries that provide transparency to the use of drones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F7979">
        <w:rPr>
          <w:rFonts w:asciiTheme="majorBidi" w:hAnsiTheme="majorBidi" w:cstheme="majorBidi"/>
          <w:sz w:val="24"/>
          <w:szCs w:val="24"/>
        </w:rPr>
        <w:t>under an international agreement;</w:t>
      </w:r>
    </w:p>
    <w:p w:rsidR="002F7979" w:rsidRPr="002F7979" w:rsidRDefault="002F7979" w:rsidP="002F7979">
      <w:pPr>
        <w:pStyle w:val="ListParagraph"/>
        <w:numPr>
          <w:ilvl w:val="0"/>
          <w:numId w:val="12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2F7979">
        <w:rPr>
          <w:rFonts w:asciiTheme="majorBidi" w:hAnsiTheme="majorBidi" w:cstheme="majorBidi"/>
          <w:sz w:val="24"/>
          <w:szCs w:val="24"/>
        </w:rPr>
        <w:t>Calls for the Security Council to propose a treaty to be signed by the member-states;</w:t>
      </w:r>
    </w:p>
    <w:p w:rsidR="002F7979" w:rsidRDefault="002F7979" w:rsidP="002F797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2F7979">
        <w:rPr>
          <w:rFonts w:asciiTheme="majorBidi" w:hAnsiTheme="majorBidi" w:cstheme="majorBidi"/>
          <w:sz w:val="24"/>
          <w:szCs w:val="24"/>
        </w:rPr>
        <w:t>which establishes a well-structured ethical framework for the use of military drones;</w:t>
      </w:r>
    </w:p>
    <w:p w:rsidR="002F7979" w:rsidRDefault="002F7979" w:rsidP="002F7979">
      <w:pPr>
        <w:pStyle w:val="ListParagraph"/>
        <w:numPr>
          <w:ilvl w:val="0"/>
          <w:numId w:val="12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Pr="002F7979">
        <w:rPr>
          <w:rFonts w:asciiTheme="majorBidi" w:hAnsiTheme="majorBidi" w:cstheme="majorBidi"/>
          <w:sz w:val="24"/>
          <w:szCs w:val="24"/>
        </w:rPr>
        <w:t>ncourages transparency when the use of drones is in need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2F7979" w:rsidRDefault="002F7979" w:rsidP="002F7979">
      <w:pPr>
        <w:pStyle w:val="ListParagraph"/>
        <w:numPr>
          <w:ilvl w:val="0"/>
          <w:numId w:val="12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Pr="002F7979">
        <w:rPr>
          <w:rFonts w:asciiTheme="majorBidi" w:hAnsiTheme="majorBidi" w:cstheme="majorBidi"/>
          <w:sz w:val="24"/>
          <w:szCs w:val="24"/>
        </w:rPr>
        <w:t>nsures accountability of UN officials when misuse of the vehicles is suspected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2F7979" w:rsidRDefault="002F7979" w:rsidP="002F7979">
      <w:pPr>
        <w:pStyle w:val="ListParagraph"/>
        <w:numPr>
          <w:ilvl w:val="0"/>
          <w:numId w:val="12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Pr="002F7979">
        <w:rPr>
          <w:rFonts w:asciiTheme="majorBidi" w:hAnsiTheme="majorBidi" w:cstheme="majorBidi"/>
          <w:sz w:val="24"/>
          <w:szCs w:val="24"/>
        </w:rPr>
        <w:t>enies nations from conducting drone strikes on another nation’s soil unless that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F7979">
        <w:rPr>
          <w:rFonts w:asciiTheme="majorBidi" w:hAnsiTheme="majorBidi" w:cstheme="majorBidi"/>
          <w:sz w:val="24"/>
          <w:szCs w:val="24"/>
        </w:rPr>
        <w:t>nation’s higher authorities are informed in advance under complete secrecy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F7979">
        <w:rPr>
          <w:rFonts w:asciiTheme="majorBidi" w:hAnsiTheme="majorBidi" w:cstheme="majorBidi"/>
          <w:sz w:val="24"/>
          <w:szCs w:val="24"/>
        </w:rPr>
        <w:t>gives its full informed consent, unless the state wishing to conduct the strike can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F7979">
        <w:rPr>
          <w:rFonts w:asciiTheme="majorBidi" w:hAnsiTheme="majorBidi" w:cstheme="majorBidi"/>
          <w:sz w:val="24"/>
          <w:szCs w:val="24"/>
        </w:rPr>
        <w:t>provide verifiable proof that the host state and organization are collaborating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2F7979" w:rsidRDefault="002F7979" w:rsidP="002F7979">
      <w:pPr>
        <w:pStyle w:val="ListParagraph"/>
        <w:numPr>
          <w:ilvl w:val="0"/>
          <w:numId w:val="12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R</w:t>
      </w:r>
      <w:r w:rsidRPr="002F7979">
        <w:rPr>
          <w:rFonts w:asciiTheme="majorBidi" w:hAnsiTheme="majorBidi" w:cstheme="majorBidi"/>
          <w:sz w:val="24"/>
          <w:szCs w:val="24"/>
        </w:rPr>
        <w:t>equests nations to provide military aid in the form of UAVs to nations which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F7979">
        <w:rPr>
          <w:rFonts w:asciiTheme="majorBidi" w:hAnsiTheme="majorBidi" w:cstheme="majorBidi"/>
          <w:sz w:val="24"/>
          <w:szCs w:val="24"/>
        </w:rPr>
        <w:t>experience security problems related to terrorism and are not sanctioned by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F7979">
        <w:rPr>
          <w:rFonts w:asciiTheme="majorBidi" w:hAnsiTheme="majorBidi" w:cstheme="majorBidi"/>
          <w:sz w:val="24"/>
          <w:szCs w:val="24"/>
        </w:rPr>
        <w:t>Security Council of the United Nations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2F7979" w:rsidRDefault="002F7979" w:rsidP="002F7979">
      <w:pPr>
        <w:pStyle w:val="ListParagraph"/>
        <w:numPr>
          <w:ilvl w:val="0"/>
          <w:numId w:val="12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</w:t>
      </w:r>
      <w:r w:rsidRPr="002F7979">
        <w:rPr>
          <w:rFonts w:asciiTheme="majorBidi" w:hAnsiTheme="majorBidi" w:cstheme="majorBidi"/>
          <w:sz w:val="24"/>
          <w:szCs w:val="24"/>
        </w:rPr>
        <w:t>urther requests the Security Council to create an international commission,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F7979">
        <w:rPr>
          <w:rFonts w:asciiTheme="majorBidi" w:hAnsiTheme="majorBidi" w:cstheme="majorBidi"/>
          <w:sz w:val="24"/>
          <w:szCs w:val="24"/>
        </w:rPr>
        <w:t>appointed by the GA6 committee, which will be empowered to set rules regarding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F7979">
        <w:rPr>
          <w:rFonts w:asciiTheme="majorBidi" w:hAnsiTheme="majorBidi" w:cstheme="majorBidi"/>
          <w:sz w:val="24"/>
          <w:szCs w:val="24"/>
        </w:rPr>
        <w:t>war crimes and set strict violations under this treaty and further recommends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F7979">
        <w:rPr>
          <w:rFonts w:asciiTheme="majorBidi" w:hAnsiTheme="majorBidi" w:cstheme="majorBidi"/>
          <w:sz w:val="24"/>
          <w:szCs w:val="24"/>
        </w:rPr>
        <w:t>imposition of penalties</w:t>
      </w:r>
      <w:r>
        <w:rPr>
          <w:rFonts w:asciiTheme="majorBidi" w:hAnsiTheme="majorBidi" w:cstheme="majorBidi"/>
          <w:sz w:val="24"/>
          <w:szCs w:val="24"/>
        </w:rPr>
        <w:t>,</w:t>
      </w:r>
    </w:p>
    <w:p w:rsidR="002F7979" w:rsidRDefault="002F7979" w:rsidP="002F7979">
      <w:pPr>
        <w:pStyle w:val="ListParagraph"/>
        <w:numPr>
          <w:ilvl w:val="1"/>
          <w:numId w:val="12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2F7979">
        <w:rPr>
          <w:rFonts w:asciiTheme="majorBidi" w:hAnsiTheme="majorBidi" w:cstheme="majorBidi"/>
          <w:sz w:val="24"/>
          <w:szCs w:val="24"/>
        </w:rPr>
        <w:t>the minimum penalty would be financial, in case the violation did not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F7979">
        <w:rPr>
          <w:rFonts w:asciiTheme="majorBidi" w:hAnsiTheme="majorBidi" w:cstheme="majorBidi"/>
          <w:sz w:val="24"/>
          <w:szCs w:val="24"/>
        </w:rPr>
        <w:t>end the lives of innocent civilians</w:t>
      </w:r>
      <w:r>
        <w:rPr>
          <w:rFonts w:asciiTheme="majorBidi" w:hAnsiTheme="majorBidi" w:cstheme="majorBidi"/>
          <w:sz w:val="24"/>
          <w:szCs w:val="24"/>
        </w:rPr>
        <w:t>,</w:t>
      </w:r>
    </w:p>
    <w:p w:rsidR="002F7979" w:rsidRDefault="002F7979" w:rsidP="002F7979">
      <w:pPr>
        <w:pStyle w:val="ListParagraph"/>
        <w:numPr>
          <w:ilvl w:val="1"/>
          <w:numId w:val="12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2F7979">
        <w:rPr>
          <w:rFonts w:asciiTheme="majorBidi" w:hAnsiTheme="majorBidi" w:cstheme="majorBidi"/>
          <w:sz w:val="24"/>
          <w:szCs w:val="24"/>
        </w:rPr>
        <w:t>the maximum penalty would be imprisonment in case the violation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F7979">
        <w:rPr>
          <w:rFonts w:asciiTheme="majorBidi" w:hAnsiTheme="majorBidi" w:cstheme="majorBidi"/>
          <w:sz w:val="24"/>
          <w:szCs w:val="24"/>
        </w:rPr>
        <w:t>intentionally, and recklessly, murdered civilians.</w:t>
      </w:r>
    </w:p>
    <w:p w:rsidR="002F7979" w:rsidRDefault="002F7979" w:rsidP="002F7979">
      <w:pPr>
        <w:pStyle w:val="ListParagraph"/>
        <w:numPr>
          <w:ilvl w:val="0"/>
          <w:numId w:val="12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2F7979">
        <w:rPr>
          <w:rFonts w:asciiTheme="majorBidi" w:hAnsiTheme="majorBidi" w:cstheme="majorBidi"/>
          <w:sz w:val="24"/>
          <w:szCs w:val="24"/>
        </w:rPr>
        <w:t xml:space="preserve"> discourages the sale/export of any drones and/or equipment to produce drones to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F7979">
        <w:rPr>
          <w:rFonts w:asciiTheme="majorBidi" w:hAnsiTheme="majorBidi" w:cstheme="majorBidi"/>
          <w:sz w:val="24"/>
          <w:szCs w:val="24"/>
        </w:rPr>
        <w:t>any nation which is not party to this treaty;</w:t>
      </w:r>
    </w:p>
    <w:p w:rsidR="002F7979" w:rsidRDefault="002F7979">
      <w:pPr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2F7979" w:rsidRPr="002F7979" w:rsidRDefault="002F7979" w:rsidP="002F797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2F7979">
        <w:rPr>
          <w:rFonts w:asciiTheme="majorBidi" w:hAnsiTheme="majorBidi" w:cstheme="majorBidi"/>
          <w:sz w:val="24"/>
          <w:szCs w:val="24"/>
        </w:rPr>
        <w:lastRenderedPageBreak/>
        <w:t>Main Submitter: India</w:t>
      </w:r>
    </w:p>
    <w:p w:rsidR="002F7979" w:rsidRPr="002F7979" w:rsidRDefault="002F7979" w:rsidP="002F797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2F7979">
        <w:rPr>
          <w:rFonts w:asciiTheme="majorBidi" w:hAnsiTheme="majorBidi" w:cstheme="majorBidi"/>
          <w:sz w:val="24"/>
          <w:szCs w:val="24"/>
        </w:rPr>
        <w:t>Sponsors: China, Canada, Libya</w:t>
      </w:r>
    </w:p>
    <w:p w:rsidR="002F7979" w:rsidRPr="002F7979" w:rsidRDefault="002F7979" w:rsidP="002F797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2F7979">
        <w:rPr>
          <w:rFonts w:asciiTheme="majorBidi" w:hAnsiTheme="majorBidi" w:cstheme="majorBidi"/>
          <w:sz w:val="24"/>
          <w:szCs w:val="24"/>
        </w:rPr>
        <w:t>Signatories: Palestine, El Salvador, Canada, China, Libya</w:t>
      </w:r>
    </w:p>
    <w:p w:rsidR="002F7979" w:rsidRDefault="002F7979" w:rsidP="002F797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2F7979">
        <w:rPr>
          <w:rFonts w:asciiTheme="majorBidi" w:hAnsiTheme="majorBidi" w:cstheme="majorBidi"/>
          <w:sz w:val="24"/>
          <w:szCs w:val="24"/>
          <w:u w:val="single"/>
        </w:rPr>
        <w:t>Expecting</w:t>
      </w:r>
      <w:r w:rsidRPr="002F7979">
        <w:rPr>
          <w:rFonts w:asciiTheme="majorBidi" w:hAnsiTheme="majorBidi" w:cstheme="majorBidi"/>
          <w:sz w:val="24"/>
          <w:szCs w:val="24"/>
        </w:rPr>
        <w:t xml:space="preserve"> the usage of drones to be used by authorized people</w:t>
      </w:r>
      <w:r>
        <w:rPr>
          <w:rFonts w:asciiTheme="majorBidi" w:hAnsiTheme="majorBidi" w:cstheme="majorBidi"/>
          <w:sz w:val="24"/>
          <w:szCs w:val="24"/>
        </w:rPr>
        <w:t>,</w:t>
      </w:r>
    </w:p>
    <w:p w:rsidR="002F7979" w:rsidRDefault="002F7979" w:rsidP="002F7979">
      <w:pPr>
        <w:pStyle w:val="ListParagraph"/>
        <w:numPr>
          <w:ilvl w:val="0"/>
          <w:numId w:val="13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2F7979">
        <w:rPr>
          <w:rFonts w:asciiTheme="majorBidi" w:hAnsiTheme="majorBidi" w:cstheme="majorBidi"/>
          <w:sz w:val="24"/>
          <w:szCs w:val="24"/>
        </w:rPr>
        <w:t>Affirming the usage of drones not being sold to the black market and terrorist organizations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2F7979" w:rsidRDefault="002F7979" w:rsidP="002F7979">
      <w:pPr>
        <w:pStyle w:val="ListParagraph"/>
        <w:numPr>
          <w:ilvl w:val="0"/>
          <w:numId w:val="13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2F7979">
        <w:rPr>
          <w:rFonts w:asciiTheme="majorBidi" w:hAnsiTheme="majorBidi" w:cstheme="majorBidi"/>
          <w:sz w:val="24"/>
          <w:szCs w:val="24"/>
        </w:rPr>
        <w:t>Recalling drones to be used for security purposes just like surveillance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2F7979" w:rsidRDefault="002F7979">
      <w:pPr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2F7979" w:rsidRPr="00B43D03" w:rsidRDefault="002F7979" w:rsidP="00B43D03">
      <w:pPr>
        <w:spacing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B43D03">
        <w:rPr>
          <w:rFonts w:asciiTheme="majorBidi" w:hAnsiTheme="majorBidi" w:cstheme="majorBidi"/>
          <w:color w:val="222222"/>
          <w:sz w:val="24"/>
          <w:szCs w:val="24"/>
        </w:rPr>
        <w:lastRenderedPageBreak/>
        <w:t xml:space="preserve">Main </w:t>
      </w:r>
      <w:r w:rsidR="00B43D03" w:rsidRPr="00B43D03">
        <w:rPr>
          <w:rFonts w:asciiTheme="majorBidi" w:hAnsiTheme="majorBidi" w:cstheme="majorBidi"/>
          <w:color w:val="222222"/>
          <w:sz w:val="24"/>
          <w:szCs w:val="24"/>
        </w:rPr>
        <w:t>Submitter</w:t>
      </w:r>
      <w:r w:rsidRPr="00B43D03">
        <w:rPr>
          <w:rFonts w:asciiTheme="majorBidi" w:hAnsiTheme="majorBidi" w:cstheme="majorBidi"/>
          <w:color w:val="222222"/>
          <w:sz w:val="24"/>
          <w:szCs w:val="24"/>
        </w:rPr>
        <w:t>: Russia</w:t>
      </w:r>
    </w:p>
    <w:p w:rsidR="002F7979" w:rsidRPr="00B43D03" w:rsidRDefault="002F7979" w:rsidP="00B43D03">
      <w:pPr>
        <w:shd w:val="clear" w:color="auto" w:fill="FFFFFF"/>
        <w:spacing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B43D03">
        <w:rPr>
          <w:rFonts w:asciiTheme="majorBidi" w:hAnsiTheme="majorBidi" w:cstheme="majorBidi"/>
          <w:color w:val="222222"/>
          <w:sz w:val="24"/>
          <w:szCs w:val="24"/>
        </w:rPr>
        <w:t>Sponsors: Iraq, Malaysia, United Arab Emirates</w:t>
      </w:r>
    </w:p>
    <w:p w:rsidR="002F7979" w:rsidRPr="00B43D03" w:rsidRDefault="002F7979" w:rsidP="00B43D03">
      <w:pPr>
        <w:shd w:val="clear" w:color="auto" w:fill="FFFFFF"/>
        <w:spacing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B43D03">
        <w:rPr>
          <w:rFonts w:asciiTheme="majorBidi" w:hAnsiTheme="majorBidi" w:cstheme="majorBidi"/>
          <w:color w:val="222222"/>
          <w:sz w:val="24"/>
          <w:szCs w:val="24"/>
        </w:rPr>
        <w:t>Signatories: Algeria, Afghanistan, Canada, China, Libya, India, Singapore </w:t>
      </w:r>
    </w:p>
    <w:p w:rsidR="002F7979" w:rsidRPr="00B43D03" w:rsidRDefault="002F7979" w:rsidP="00B43D03">
      <w:pPr>
        <w:shd w:val="clear" w:color="auto" w:fill="FFFFFF"/>
        <w:spacing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B43D03">
        <w:rPr>
          <w:rFonts w:asciiTheme="majorBidi" w:hAnsiTheme="majorBidi" w:cstheme="majorBidi"/>
          <w:color w:val="222222"/>
          <w:sz w:val="24"/>
          <w:szCs w:val="24"/>
          <w:u w:val="single"/>
        </w:rPr>
        <w:t>Bearing in mind</w:t>
      </w:r>
      <w:r w:rsidRPr="00B43D03">
        <w:rPr>
          <w:rFonts w:asciiTheme="majorBidi" w:hAnsiTheme="majorBidi" w:cstheme="majorBidi"/>
          <w:color w:val="222222"/>
          <w:sz w:val="24"/>
          <w:szCs w:val="24"/>
        </w:rPr>
        <w:t> that terrorist groups buy and modify commercial drones for military purposes.</w:t>
      </w:r>
    </w:p>
    <w:p w:rsidR="002F7979" w:rsidRPr="00B43D03" w:rsidRDefault="002F7979" w:rsidP="00B43D03">
      <w:pPr>
        <w:pStyle w:val="ListParagraph"/>
        <w:numPr>
          <w:ilvl w:val="0"/>
          <w:numId w:val="14"/>
        </w:numPr>
        <w:shd w:val="clear" w:color="auto" w:fill="FFFFFF"/>
        <w:spacing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B43D03">
        <w:rPr>
          <w:rFonts w:asciiTheme="majorBidi" w:hAnsiTheme="majorBidi" w:cstheme="majorBidi"/>
          <w:color w:val="222222"/>
          <w:sz w:val="24"/>
          <w:szCs w:val="24"/>
          <w:u w:val="single"/>
        </w:rPr>
        <w:t>Calls upon</w:t>
      </w:r>
      <w:r w:rsidRPr="00B43D03">
        <w:rPr>
          <w:rFonts w:asciiTheme="majorBidi" w:hAnsiTheme="majorBidi" w:cstheme="majorBidi"/>
          <w:color w:val="222222"/>
          <w:sz w:val="24"/>
          <w:szCs w:val="24"/>
        </w:rPr>
        <w:t xml:space="preserve"> all </w:t>
      </w:r>
      <w:r w:rsidR="00B43D03" w:rsidRPr="00B43D03">
        <w:rPr>
          <w:rFonts w:asciiTheme="majorBidi" w:hAnsiTheme="majorBidi" w:cstheme="majorBidi"/>
          <w:color w:val="222222"/>
          <w:sz w:val="24"/>
          <w:szCs w:val="24"/>
        </w:rPr>
        <w:t>member</w:t>
      </w:r>
      <w:r w:rsidRPr="00B43D03">
        <w:rPr>
          <w:rFonts w:asciiTheme="majorBidi" w:hAnsiTheme="majorBidi" w:cstheme="majorBidi"/>
          <w:color w:val="222222"/>
          <w:sz w:val="24"/>
          <w:szCs w:val="24"/>
        </w:rPr>
        <w:t xml:space="preserve"> states to enforce the restriction of the sale of commercial drones where there is an ongoing conflict </w:t>
      </w:r>
      <w:proofErr w:type="gramStart"/>
      <w:r w:rsidRPr="00B43D03">
        <w:rPr>
          <w:rFonts w:asciiTheme="majorBidi" w:hAnsiTheme="majorBidi" w:cstheme="majorBidi"/>
          <w:color w:val="222222"/>
          <w:sz w:val="24"/>
          <w:szCs w:val="24"/>
        </w:rPr>
        <w:t>in order to</w:t>
      </w:r>
      <w:proofErr w:type="gramEnd"/>
      <w:r w:rsidRPr="00B43D03">
        <w:rPr>
          <w:rFonts w:asciiTheme="majorBidi" w:hAnsiTheme="majorBidi" w:cstheme="majorBidi"/>
          <w:color w:val="222222"/>
          <w:sz w:val="24"/>
          <w:szCs w:val="24"/>
        </w:rPr>
        <w:t xml:space="preserve"> ensure their buyers are not terrorist groups or that they have links to terrorist groups. This can be implemented by many methods, including but not limited to:</w:t>
      </w:r>
    </w:p>
    <w:p w:rsidR="00B43D03" w:rsidRPr="00B43D03" w:rsidRDefault="002F7979" w:rsidP="00B43D03">
      <w:pPr>
        <w:pStyle w:val="ListParagraph"/>
        <w:numPr>
          <w:ilvl w:val="1"/>
          <w:numId w:val="14"/>
        </w:numPr>
        <w:shd w:val="clear" w:color="auto" w:fill="FFFFFF"/>
        <w:spacing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B43D03">
        <w:rPr>
          <w:rFonts w:asciiTheme="majorBidi" w:hAnsiTheme="majorBidi" w:cstheme="majorBidi"/>
          <w:color w:val="222222"/>
          <w:sz w:val="24"/>
          <w:szCs w:val="24"/>
        </w:rPr>
        <w:t>The ban of the sale in countries experiencing armed conflict</w:t>
      </w:r>
      <w:r w:rsidRPr="00B43D03">
        <w:rPr>
          <w:rFonts w:asciiTheme="majorBidi" w:hAnsiTheme="majorBidi" w:cstheme="majorBidi"/>
          <w:color w:val="222222"/>
          <w:sz w:val="24"/>
          <w:szCs w:val="24"/>
        </w:rPr>
        <w:t>,</w:t>
      </w:r>
    </w:p>
    <w:p w:rsidR="002F7979" w:rsidRDefault="002F7979" w:rsidP="00B43D03">
      <w:pPr>
        <w:pStyle w:val="ListParagraph"/>
        <w:numPr>
          <w:ilvl w:val="1"/>
          <w:numId w:val="14"/>
        </w:numPr>
        <w:shd w:val="clear" w:color="auto" w:fill="FFFFFF"/>
        <w:spacing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B43D03">
        <w:rPr>
          <w:rFonts w:asciiTheme="majorBidi" w:hAnsiTheme="majorBidi" w:cstheme="majorBidi"/>
          <w:color w:val="222222"/>
          <w:sz w:val="24"/>
          <w:szCs w:val="24"/>
        </w:rPr>
        <w:t> Legal consequences for states that allow companies to continue to sell commercial drones without conducting background checks</w:t>
      </w:r>
      <w:r w:rsidR="00B43D03" w:rsidRPr="00B43D03">
        <w:rPr>
          <w:rFonts w:asciiTheme="majorBidi" w:hAnsiTheme="majorBidi" w:cstheme="majorBidi"/>
          <w:color w:val="222222"/>
          <w:sz w:val="24"/>
          <w:szCs w:val="24"/>
        </w:rPr>
        <w:t>;</w:t>
      </w:r>
    </w:p>
    <w:p w:rsidR="00B43D03" w:rsidRDefault="00B43D03">
      <w:pPr>
        <w:rPr>
          <w:rFonts w:asciiTheme="majorBidi" w:hAnsiTheme="majorBidi" w:cstheme="majorBidi"/>
          <w:color w:val="222222"/>
          <w:sz w:val="24"/>
          <w:szCs w:val="24"/>
        </w:rPr>
      </w:pPr>
      <w:r>
        <w:rPr>
          <w:rFonts w:asciiTheme="majorBidi" w:hAnsiTheme="majorBidi" w:cstheme="majorBidi"/>
          <w:color w:val="222222"/>
          <w:sz w:val="24"/>
          <w:szCs w:val="24"/>
        </w:rPr>
        <w:br w:type="page"/>
      </w:r>
    </w:p>
    <w:p w:rsidR="00B43D03" w:rsidRPr="00B43D03" w:rsidRDefault="00B43D03" w:rsidP="00B43D03">
      <w:pPr>
        <w:shd w:val="clear" w:color="auto" w:fill="FFFFFF"/>
        <w:spacing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B43D03">
        <w:rPr>
          <w:rFonts w:asciiTheme="majorBidi" w:hAnsiTheme="majorBidi" w:cstheme="majorBidi"/>
          <w:color w:val="222222"/>
          <w:sz w:val="24"/>
          <w:szCs w:val="24"/>
        </w:rPr>
        <w:lastRenderedPageBreak/>
        <w:t>Committee: General Assembly 6</w:t>
      </w:r>
    </w:p>
    <w:p w:rsidR="00B43D03" w:rsidRPr="00B43D03" w:rsidRDefault="00B43D03" w:rsidP="00B43D03">
      <w:pPr>
        <w:shd w:val="clear" w:color="auto" w:fill="FFFFFF"/>
        <w:spacing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B43D03">
        <w:rPr>
          <w:rFonts w:asciiTheme="majorBidi" w:hAnsiTheme="majorBidi" w:cstheme="majorBidi"/>
          <w:color w:val="222222"/>
          <w:sz w:val="24"/>
          <w:szCs w:val="24"/>
        </w:rPr>
        <w:t>Question of: Establishing a Legal Framework for the Regulation of Military Drones</w:t>
      </w:r>
    </w:p>
    <w:p w:rsidR="00B43D03" w:rsidRPr="00B43D03" w:rsidRDefault="00B43D03" w:rsidP="00B43D03">
      <w:pPr>
        <w:shd w:val="clear" w:color="auto" w:fill="FFFFFF"/>
        <w:spacing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B43D03">
        <w:rPr>
          <w:rFonts w:asciiTheme="majorBidi" w:hAnsiTheme="majorBidi" w:cstheme="majorBidi"/>
          <w:color w:val="222222"/>
          <w:sz w:val="24"/>
          <w:szCs w:val="24"/>
        </w:rPr>
        <w:t>Submitted by: Venezuela</w:t>
      </w:r>
    </w:p>
    <w:p w:rsidR="00B43D03" w:rsidRPr="00B43D03" w:rsidRDefault="00B43D03" w:rsidP="00B43D03">
      <w:pPr>
        <w:shd w:val="clear" w:color="auto" w:fill="FFFFFF"/>
        <w:spacing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B43D03">
        <w:rPr>
          <w:rFonts w:asciiTheme="majorBidi" w:hAnsiTheme="majorBidi" w:cstheme="majorBidi"/>
          <w:color w:val="222222"/>
          <w:sz w:val="24"/>
          <w:szCs w:val="24"/>
        </w:rPr>
        <w:t>Sponsors: Malaysia, United Arab Emirates, Russia, India, France</w:t>
      </w:r>
    </w:p>
    <w:p w:rsidR="00B43D03" w:rsidRPr="00B43D03" w:rsidRDefault="00B43D03" w:rsidP="00B43D03">
      <w:pPr>
        <w:shd w:val="clear" w:color="auto" w:fill="FFFFFF"/>
        <w:spacing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B43D03">
        <w:rPr>
          <w:rFonts w:asciiTheme="majorBidi" w:hAnsiTheme="majorBidi" w:cstheme="majorBidi"/>
          <w:color w:val="222222"/>
          <w:sz w:val="24"/>
          <w:szCs w:val="24"/>
        </w:rPr>
        <w:t>Signatories: Yemen, South Korea, Morocco, Ukraine, Iran, Iraq, Germany</w:t>
      </w:r>
    </w:p>
    <w:p w:rsidR="00B43D03" w:rsidRPr="00B43D03" w:rsidRDefault="00B43D03" w:rsidP="00B43D03">
      <w:pPr>
        <w:shd w:val="clear" w:color="auto" w:fill="FFFFFF"/>
        <w:spacing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B43D03">
        <w:rPr>
          <w:rFonts w:asciiTheme="majorBidi" w:hAnsiTheme="majorBidi" w:cstheme="majorBidi"/>
          <w:color w:val="222222"/>
          <w:sz w:val="24"/>
          <w:szCs w:val="24"/>
          <w:u w:val="single"/>
        </w:rPr>
        <w:t>Acknowledging</w:t>
      </w:r>
      <w:r w:rsidRPr="00B43D03">
        <w:rPr>
          <w:rFonts w:asciiTheme="majorBidi" w:hAnsiTheme="majorBidi" w:cstheme="majorBidi"/>
          <w:color w:val="222222"/>
          <w:sz w:val="24"/>
          <w:szCs w:val="24"/>
        </w:rPr>
        <w:t xml:space="preserve"> that commercial drones can be converted to armed Unmanned Aerial Vehicles</w:t>
      </w:r>
      <w:r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B43D03">
        <w:rPr>
          <w:rFonts w:asciiTheme="majorBidi" w:hAnsiTheme="majorBidi" w:cstheme="majorBidi"/>
          <w:color w:val="222222"/>
          <w:sz w:val="24"/>
          <w:szCs w:val="24"/>
        </w:rPr>
        <w:t>for Warfare</w:t>
      </w:r>
      <w:r>
        <w:rPr>
          <w:rFonts w:asciiTheme="majorBidi" w:hAnsiTheme="majorBidi" w:cstheme="majorBidi"/>
          <w:color w:val="222222"/>
          <w:sz w:val="24"/>
          <w:szCs w:val="24"/>
        </w:rPr>
        <w:t>,</w:t>
      </w:r>
    </w:p>
    <w:p w:rsidR="00B43D03" w:rsidRDefault="00B43D03" w:rsidP="00B43D03">
      <w:pPr>
        <w:shd w:val="clear" w:color="auto" w:fill="FFFFFF"/>
        <w:spacing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B43D03">
        <w:rPr>
          <w:rFonts w:asciiTheme="majorBidi" w:hAnsiTheme="majorBidi" w:cstheme="majorBidi"/>
          <w:color w:val="222222"/>
          <w:sz w:val="24"/>
          <w:szCs w:val="24"/>
          <w:u w:val="single"/>
        </w:rPr>
        <w:t>Realizing</w:t>
      </w:r>
      <w:r w:rsidRPr="00B43D03">
        <w:rPr>
          <w:rFonts w:asciiTheme="majorBidi" w:hAnsiTheme="majorBidi" w:cstheme="majorBidi"/>
          <w:color w:val="222222"/>
          <w:sz w:val="24"/>
          <w:szCs w:val="24"/>
        </w:rPr>
        <w:t xml:space="preserve"> that whether it be for military purposes or commercial, rogue drones can be a threat to</w:t>
      </w:r>
      <w:r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B43D03">
        <w:rPr>
          <w:rFonts w:asciiTheme="majorBidi" w:hAnsiTheme="majorBidi" w:cstheme="majorBidi"/>
          <w:color w:val="222222"/>
          <w:sz w:val="24"/>
          <w:szCs w:val="24"/>
        </w:rPr>
        <w:t>civilians and national security</w:t>
      </w:r>
      <w:r>
        <w:rPr>
          <w:rFonts w:asciiTheme="majorBidi" w:hAnsiTheme="majorBidi" w:cstheme="majorBidi"/>
          <w:color w:val="222222"/>
          <w:sz w:val="24"/>
          <w:szCs w:val="24"/>
        </w:rPr>
        <w:t>,</w:t>
      </w:r>
    </w:p>
    <w:p w:rsidR="00B43D03" w:rsidRDefault="00B43D03" w:rsidP="00B43D03">
      <w:pPr>
        <w:pStyle w:val="ListParagraph"/>
        <w:numPr>
          <w:ilvl w:val="0"/>
          <w:numId w:val="15"/>
        </w:numPr>
        <w:shd w:val="clear" w:color="auto" w:fill="FFFFFF"/>
        <w:spacing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B43D03">
        <w:rPr>
          <w:rFonts w:asciiTheme="majorBidi" w:hAnsiTheme="majorBidi" w:cstheme="majorBidi"/>
          <w:color w:val="222222"/>
          <w:sz w:val="24"/>
          <w:szCs w:val="24"/>
          <w:u w:val="single"/>
        </w:rPr>
        <w:t>Implementation</w:t>
      </w:r>
      <w:r w:rsidRPr="00B43D03">
        <w:rPr>
          <w:rFonts w:asciiTheme="majorBidi" w:hAnsiTheme="majorBidi" w:cstheme="majorBidi"/>
          <w:color w:val="222222"/>
          <w:sz w:val="24"/>
          <w:szCs w:val="24"/>
        </w:rPr>
        <w:t xml:space="preserve"> of tracking chips in Drones/UAVs to avoid their usage in restricted areas</w:t>
      </w:r>
      <w:r>
        <w:rPr>
          <w:rFonts w:asciiTheme="majorBidi" w:hAnsiTheme="majorBidi" w:cstheme="majorBidi"/>
          <w:color w:val="222222"/>
          <w:sz w:val="24"/>
          <w:szCs w:val="24"/>
        </w:rPr>
        <w:t>;</w:t>
      </w:r>
    </w:p>
    <w:p w:rsidR="00B43D03" w:rsidRDefault="00B43D03">
      <w:pPr>
        <w:rPr>
          <w:rFonts w:asciiTheme="majorBidi" w:hAnsiTheme="majorBidi" w:cstheme="majorBidi"/>
          <w:color w:val="222222"/>
          <w:sz w:val="24"/>
          <w:szCs w:val="24"/>
        </w:rPr>
      </w:pPr>
      <w:r>
        <w:rPr>
          <w:rFonts w:asciiTheme="majorBidi" w:hAnsiTheme="majorBidi" w:cstheme="majorBidi"/>
          <w:color w:val="222222"/>
          <w:sz w:val="24"/>
          <w:szCs w:val="24"/>
        </w:rPr>
        <w:br w:type="page"/>
      </w:r>
    </w:p>
    <w:p w:rsidR="00B43D03" w:rsidRPr="00B43D03" w:rsidRDefault="00B43D03" w:rsidP="00B43D03">
      <w:pPr>
        <w:shd w:val="clear" w:color="auto" w:fill="FFFFFF"/>
        <w:spacing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bookmarkStart w:id="0" w:name="_GoBack"/>
      <w:bookmarkEnd w:id="0"/>
    </w:p>
    <w:p w:rsidR="002F7979" w:rsidRDefault="002F7979" w:rsidP="002F7979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B6542C" w:rsidRPr="002F7979" w:rsidRDefault="00B6542C" w:rsidP="002F797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B6542C" w:rsidRPr="008262F7" w:rsidRDefault="00B6542C" w:rsidP="008262F7">
      <w:pPr>
        <w:pStyle w:val="NormalWeb"/>
        <w:spacing w:before="0" w:beforeAutospacing="0" w:after="0" w:afterAutospacing="0" w:line="480" w:lineRule="auto"/>
        <w:ind w:left="1440"/>
        <w:rPr>
          <w:rFonts w:asciiTheme="majorBidi" w:hAnsiTheme="majorBidi" w:cstheme="majorBidi"/>
        </w:rPr>
      </w:pPr>
    </w:p>
    <w:p w:rsidR="006A4392" w:rsidRPr="008262F7" w:rsidRDefault="00B0398B" w:rsidP="008262F7">
      <w:pPr>
        <w:pStyle w:val="NormalWeb"/>
        <w:spacing w:before="0" w:beforeAutospacing="0" w:after="0" w:afterAutospacing="0" w:line="480" w:lineRule="auto"/>
        <w:rPr>
          <w:rFonts w:asciiTheme="majorBidi" w:hAnsiTheme="majorBidi" w:cstheme="majorBidi"/>
        </w:rPr>
      </w:pPr>
      <w:r w:rsidRPr="008262F7">
        <w:rPr>
          <w:rFonts w:asciiTheme="majorBidi" w:hAnsiTheme="majorBidi" w:cstheme="majorBidi"/>
          <w:color w:val="000000"/>
        </w:rPr>
        <w:br/>
      </w:r>
    </w:p>
    <w:p w:rsidR="006A4392" w:rsidRPr="008262F7" w:rsidRDefault="006A4392" w:rsidP="008262F7">
      <w:pPr>
        <w:pStyle w:val="NormalWeb"/>
        <w:spacing w:before="0" w:beforeAutospacing="0" w:after="0" w:afterAutospacing="0" w:line="480" w:lineRule="auto"/>
        <w:rPr>
          <w:rFonts w:asciiTheme="majorBidi" w:hAnsiTheme="majorBidi" w:cstheme="majorBidi"/>
        </w:rPr>
      </w:pPr>
    </w:p>
    <w:p w:rsidR="00600D59" w:rsidRPr="008262F7" w:rsidRDefault="00600D59" w:rsidP="008262F7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sectPr w:rsidR="00600D59" w:rsidRPr="008262F7" w:rsidSect="00926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1C4E"/>
    <w:multiLevelType w:val="hybridMultilevel"/>
    <w:tmpl w:val="EAFC7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900B7"/>
    <w:multiLevelType w:val="hybridMultilevel"/>
    <w:tmpl w:val="C77EA906"/>
    <w:lvl w:ilvl="0" w:tplc="FD2A02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B31F7"/>
    <w:multiLevelType w:val="hybridMultilevel"/>
    <w:tmpl w:val="EB8C2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0EEF"/>
    <w:multiLevelType w:val="hybridMultilevel"/>
    <w:tmpl w:val="01346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93C0E"/>
    <w:multiLevelType w:val="hybridMultilevel"/>
    <w:tmpl w:val="4A5292FE"/>
    <w:lvl w:ilvl="0" w:tplc="421823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052BE"/>
    <w:multiLevelType w:val="hybridMultilevel"/>
    <w:tmpl w:val="47841802"/>
    <w:lvl w:ilvl="0" w:tplc="BE40433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52280"/>
    <w:multiLevelType w:val="hybridMultilevel"/>
    <w:tmpl w:val="C8B68CA0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8626A"/>
    <w:multiLevelType w:val="hybridMultilevel"/>
    <w:tmpl w:val="B6B490FE"/>
    <w:lvl w:ilvl="0" w:tplc="05CA53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86E0ACD"/>
    <w:multiLevelType w:val="hybridMultilevel"/>
    <w:tmpl w:val="C89A7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27F89"/>
    <w:multiLevelType w:val="hybridMultilevel"/>
    <w:tmpl w:val="8494B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55E57"/>
    <w:multiLevelType w:val="multilevel"/>
    <w:tmpl w:val="4616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04127A"/>
    <w:multiLevelType w:val="hybridMultilevel"/>
    <w:tmpl w:val="F4F4C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824BD"/>
    <w:multiLevelType w:val="hybridMultilevel"/>
    <w:tmpl w:val="21809EAE"/>
    <w:lvl w:ilvl="0" w:tplc="0D84FD0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F0532"/>
    <w:multiLevelType w:val="hybridMultilevel"/>
    <w:tmpl w:val="7F72CEEC"/>
    <w:lvl w:ilvl="0" w:tplc="DE5855B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C5F69"/>
    <w:multiLevelType w:val="hybridMultilevel"/>
    <w:tmpl w:val="0F349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3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  <w:num w:numId="12">
    <w:abstractNumId w:val="14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92"/>
    <w:rsid w:val="002F7979"/>
    <w:rsid w:val="004C0BB2"/>
    <w:rsid w:val="00600D59"/>
    <w:rsid w:val="006A4392"/>
    <w:rsid w:val="006C3926"/>
    <w:rsid w:val="008262F7"/>
    <w:rsid w:val="00926436"/>
    <w:rsid w:val="00B0398B"/>
    <w:rsid w:val="00B43D03"/>
    <w:rsid w:val="00B6542C"/>
    <w:rsid w:val="00C67217"/>
    <w:rsid w:val="00D07F12"/>
    <w:rsid w:val="00F15088"/>
    <w:rsid w:val="00F2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F52BA"/>
  <w15:chartTrackingRefBased/>
  <w15:docId w15:val="{DB412691-C1B1-4D70-9D8F-0309FE55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392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A4392"/>
  </w:style>
  <w:style w:type="paragraph" w:styleId="ListParagraph">
    <w:name w:val="List Paragraph"/>
    <w:basedOn w:val="Normal"/>
    <w:uiPriority w:val="34"/>
    <w:qFormat/>
    <w:rsid w:val="00B6542C"/>
    <w:pPr>
      <w:spacing w:line="256" w:lineRule="auto"/>
      <w:ind w:left="720"/>
      <w:contextualSpacing/>
    </w:pPr>
    <w:rPr>
      <w:rFonts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1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DCD0F-3E5C-483E-867F-3CF4BD14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18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Muaaz Adra</dc:creator>
  <cp:keywords/>
  <dc:description/>
  <cp:lastModifiedBy>Muaaz Adra</cp:lastModifiedBy>
  <cp:revision>1</cp:revision>
  <dcterms:created xsi:type="dcterms:W3CDTF">2018-02-09T19:53:00Z</dcterms:created>
  <dcterms:modified xsi:type="dcterms:W3CDTF">2018-02-09T21:06:00Z</dcterms:modified>
</cp:coreProperties>
</file>